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BB19" w14:textId="77777777" w:rsidR="00E57ED4" w:rsidRDefault="00B05ACF" w:rsidP="00EC379C">
      <w:pPr>
        <w:jc w:val="center"/>
        <w:rPr>
          <w:rFonts w:asciiTheme="minorEastAsia" w:hAnsiTheme="minorEastAsia"/>
          <w:kern w:val="0"/>
          <w:sz w:val="22"/>
        </w:rPr>
      </w:pPr>
      <w:r w:rsidRPr="00B05ACF">
        <w:rPr>
          <w:rFonts w:asciiTheme="minorEastAsia" w:hAnsiTheme="minorEastAsia" w:hint="eastAsia"/>
          <w:sz w:val="22"/>
        </w:rPr>
        <w:t>燃ゆる感動かごしま国体薩摩川内市</w:t>
      </w:r>
      <w:r w:rsidR="008820D7" w:rsidRPr="00B05ACF">
        <w:rPr>
          <w:rFonts w:asciiTheme="minorEastAsia" w:hAnsiTheme="minorEastAsia" w:hint="eastAsia"/>
          <w:sz w:val="22"/>
        </w:rPr>
        <w:t>開催競技</w:t>
      </w:r>
      <w:r w:rsidR="008820D7" w:rsidRPr="00B05ACF">
        <w:rPr>
          <w:rFonts w:asciiTheme="minorEastAsia" w:hAnsiTheme="minorEastAsia" w:hint="eastAsia"/>
          <w:kern w:val="0"/>
          <w:sz w:val="22"/>
        </w:rPr>
        <w:t>会場</w:t>
      </w:r>
      <w:r w:rsidR="00A06B1A">
        <w:rPr>
          <w:rFonts w:asciiTheme="minorEastAsia" w:hAnsiTheme="minorEastAsia" w:hint="eastAsia"/>
          <w:kern w:val="0"/>
          <w:sz w:val="22"/>
        </w:rPr>
        <w:t>等</w:t>
      </w:r>
    </w:p>
    <w:p w14:paraId="1980798A" w14:textId="31729A93" w:rsidR="008820D7" w:rsidRPr="00B05ACF" w:rsidRDefault="00E57ED4" w:rsidP="00A06B1A">
      <w:pPr>
        <w:ind w:firstLineChars="850" w:firstLine="2036"/>
        <w:rPr>
          <w:rFonts w:asciiTheme="minorEastAsia" w:hAnsiTheme="minorEastAsia"/>
          <w:sz w:val="22"/>
        </w:rPr>
      </w:pPr>
      <w:r>
        <w:rPr>
          <w:rFonts w:asciiTheme="minorEastAsia" w:hAnsiTheme="minorEastAsia" w:hint="eastAsia"/>
          <w:kern w:val="0"/>
          <w:sz w:val="22"/>
        </w:rPr>
        <w:t>変更</w:t>
      </w:r>
      <w:r w:rsidR="008820D7" w:rsidRPr="00B05ACF">
        <w:rPr>
          <w:rFonts w:asciiTheme="minorEastAsia" w:hAnsiTheme="minorEastAsia" w:hint="eastAsia"/>
          <w:kern w:val="0"/>
          <w:sz w:val="22"/>
        </w:rPr>
        <w:t>設計業務委託仕様書</w:t>
      </w:r>
    </w:p>
    <w:p w14:paraId="70C3533C" w14:textId="77777777" w:rsidR="000B600F" w:rsidRPr="00B05ACF" w:rsidRDefault="000B600F" w:rsidP="000B600F">
      <w:pPr>
        <w:rPr>
          <w:rFonts w:asciiTheme="minorEastAsia" w:hAnsiTheme="minorEastAsia"/>
          <w:sz w:val="22"/>
        </w:rPr>
      </w:pPr>
    </w:p>
    <w:p w14:paraId="105D162B" w14:textId="77777777" w:rsidR="008820D7" w:rsidRPr="00B05ACF" w:rsidRDefault="000B600F" w:rsidP="000B600F">
      <w:pPr>
        <w:rPr>
          <w:rFonts w:asciiTheme="majorEastAsia" w:eastAsiaTheme="majorEastAsia" w:hAnsiTheme="majorEastAsia"/>
          <w:sz w:val="22"/>
        </w:rPr>
      </w:pPr>
      <w:r w:rsidRPr="00B05ACF">
        <w:rPr>
          <w:rFonts w:asciiTheme="majorEastAsia" w:eastAsiaTheme="majorEastAsia" w:hAnsiTheme="majorEastAsia" w:hint="eastAsia"/>
          <w:sz w:val="22"/>
        </w:rPr>
        <w:t xml:space="preserve">１　</w:t>
      </w:r>
      <w:r w:rsidR="008820D7" w:rsidRPr="00B05ACF">
        <w:rPr>
          <w:rFonts w:asciiTheme="majorEastAsia" w:eastAsiaTheme="majorEastAsia" w:hAnsiTheme="majorEastAsia" w:hint="eastAsia"/>
          <w:sz w:val="22"/>
        </w:rPr>
        <w:t>業務の名称</w:t>
      </w:r>
    </w:p>
    <w:p w14:paraId="5E281C5A" w14:textId="77777777" w:rsidR="008820D7" w:rsidRPr="00B05ACF" w:rsidRDefault="00B05ACF" w:rsidP="007367AD">
      <w:pPr>
        <w:pStyle w:val="a3"/>
        <w:spacing w:line="360" w:lineRule="exact"/>
        <w:ind w:leftChars="0" w:left="420" w:firstLineChars="62" w:firstLine="148"/>
        <w:rPr>
          <w:rFonts w:asciiTheme="minorEastAsia" w:hAnsiTheme="minorEastAsia"/>
          <w:sz w:val="22"/>
        </w:rPr>
      </w:pPr>
      <w:r>
        <w:rPr>
          <w:rFonts w:asciiTheme="minorEastAsia" w:hAnsiTheme="minorEastAsia" w:hint="eastAsia"/>
          <w:sz w:val="22"/>
        </w:rPr>
        <w:t>燃ゆる感動かごしま国体薩摩川内市</w:t>
      </w:r>
      <w:r w:rsidR="008820D7" w:rsidRPr="00B05ACF">
        <w:rPr>
          <w:rFonts w:asciiTheme="minorEastAsia" w:hAnsiTheme="minorEastAsia" w:hint="eastAsia"/>
          <w:sz w:val="22"/>
        </w:rPr>
        <w:t>開催競技会場</w:t>
      </w:r>
      <w:r w:rsidR="00A06B1A">
        <w:rPr>
          <w:rFonts w:asciiTheme="minorEastAsia" w:hAnsiTheme="minorEastAsia" w:hint="eastAsia"/>
          <w:sz w:val="22"/>
        </w:rPr>
        <w:t>等</w:t>
      </w:r>
      <w:r w:rsidR="00E57ED4">
        <w:rPr>
          <w:rFonts w:asciiTheme="minorEastAsia" w:hAnsiTheme="minorEastAsia" w:hint="eastAsia"/>
          <w:sz w:val="22"/>
        </w:rPr>
        <w:t>変更</w:t>
      </w:r>
      <w:r w:rsidR="008820D7" w:rsidRPr="00B05ACF">
        <w:rPr>
          <w:rFonts w:asciiTheme="minorEastAsia" w:hAnsiTheme="minorEastAsia" w:hint="eastAsia"/>
          <w:sz w:val="22"/>
        </w:rPr>
        <w:t>設計業務委託</w:t>
      </w:r>
    </w:p>
    <w:p w14:paraId="43D49365" w14:textId="77777777" w:rsidR="008820D7" w:rsidRPr="00E57ED4" w:rsidRDefault="008820D7" w:rsidP="008820D7">
      <w:pPr>
        <w:rPr>
          <w:rFonts w:asciiTheme="minorEastAsia" w:hAnsiTheme="minorEastAsia"/>
          <w:sz w:val="22"/>
        </w:rPr>
      </w:pPr>
    </w:p>
    <w:p w14:paraId="4D275658" w14:textId="77777777" w:rsidR="008820D7" w:rsidRPr="00B05ACF" w:rsidRDefault="000B600F" w:rsidP="000B600F">
      <w:pPr>
        <w:rPr>
          <w:rFonts w:asciiTheme="majorEastAsia" w:eastAsiaTheme="majorEastAsia" w:hAnsiTheme="majorEastAsia"/>
          <w:sz w:val="22"/>
        </w:rPr>
      </w:pPr>
      <w:r w:rsidRPr="00B05ACF">
        <w:rPr>
          <w:rFonts w:asciiTheme="majorEastAsia" w:eastAsiaTheme="majorEastAsia" w:hAnsiTheme="majorEastAsia" w:hint="eastAsia"/>
          <w:sz w:val="22"/>
        </w:rPr>
        <w:t xml:space="preserve">２　</w:t>
      </w:r>
      <w:r w:rsidR="008820D7" w:rsidRPr="00B05ACF">
        <w:rPr>
          <w:rFonts w:asciiTheme="majorEastAsia" w:eastAsiaTheme="majorEastAsia" w:hAnsiTheme="majorEastAsia" w:hint="eastAsia"/>
          <w:sz w:val="22"/>
        </w:rPr>
        <w:t>業務の趣旨</w:t>
      </w:r>
    </w:p>
    <w:p w14:paraId="792840D6" w14:textId="77777777" w:rsidR="00497B02" w:rsidRDefault="00B05ACF" w:rsidP="00497B02">
      <w:pPr>
        <w:spacing w:line="360" w:lineRule="exact"/>
        <w:ind w:firstLineChars="200" w:firstLine="479"/>
        <w:rPr>
          <w:rFonts w:asciiTheme="minorEastAsia" w:hAnsiTheme="minorEastAsia"/>
          <w:sz w:val="22"/>
        </w:rPr>
      </w:pPr>
      <w:r w:rsidRPr="008703D3">
        <w:rPr>
          <w:rFonts w:asciiTheme="minorEastAsia" w:hAnsiTheme="minorEastAsia" w:hint="eastAsia"/>
          <w:sz w:val="22"/>
        </w:rPr>
        <w:t>この仕様書は、燃ゆる感動かごしま国体薩摩川内市</w:t>
      </w:r>
      <w:r w:rsidR="008820D7" w:rsidRPr="008703D3">
        <w:rPr>
          <w:rFonts w:asciiTheme="minorEastAsia" w:hAnsiTheme="minorEastAsia" w:hint="eastAsia"/>
          <w:sz w:val="22"/>
        </w:rPr>
        <w:t>開催競技の本大会</w:t>
      </w:r>
      <w:r w:rsidR="00BD6D49">
        <w:rPr>
          <w:rFonts w:asciiTheme="minorEastAsia" w:hAnsiTheme="minorEastAsia" w:hint="eastAsia"/>
          <w:sz w:val="22"/>
        </w:rPr>
        <w:t>５競技</w:t>
      </w:r>
      <w:r w:rsidR="00497B02">
        <w:rPr>
          <w:rFonts w:asciiTheme="minorEastAsia" w:hAnsiTheme="minorEastAsia" w:hint="eastAsia"/>
          <w:sz w:val="22"/>
        </w:rPr>
        <w:t>（６会場）</w:t>
      </w:r>
    </w:p>
    <w:p w14:paraId="611372AF" w14:textId="77777777" w:rsidR="00E9277A" w:rsidRDefault="00ED5DE0" w:rsidP="00497B02">
      <w:pPr>
        <w:spacing w:line="360" w:lineRule="exact"/>
        <w:ind w:firstLineChars="100" w:firstLine="239"/>
        <w:rPr>
          <w:rFonts w:asciiTheme="minorEastAsia" w:hAnsiTheme="minorEastAsia"/>
          <w:sz w:val="22"/>
        </w:rPr>
      </w:pPr>
      <w:r>
        <w:rPr>
          <w:rFonts w:asciiTheme="minorEastAsia" w:hAnsiTheme="minorEastAsia" w:hint="eastAsia"/>
          <w:sz w:val="22"/>
        </w:rPr>
        <w:t>の現況の設計書</w:t>
      </w:r>
      <w:r w:rsidR="00E9277A">
        <w:rPr>
          <w:rFonts w:asciiTheme="minorEastAsia" w:hAnsiTheme="minorEastAsia" w:hint="eastAsia"/>
          <w:sz w:val="22"/>
        </w:rPr>
        <w:t>（既存データ）</w:t>
      </w:r>
      <w:r w:rsidR="00A06B1A">
        <w:rPr>
          <w:rFonts w:asciiTheme="minorEastAsia" w:hAnsiTheme="minorEastAsia" w:hint="eastAsia"/>
          <w:sz w:val="22"/>
        </w:rPr>
        <w:t>について、</w:t>
      </w:r>
      <w:r w:rsidR="00E9277A">
        <w:rPr>
          <w:rFonts w:asciiTheme="minorEastAsia" w:hAnsiTheme="minorEastAsia" w:hint="eastAsia"/>
          <w:sz w:val="22"/>
        </w:rPr>
        <w:t>更新、見直しによる</w:t>
      </w:r>
      <w:r>
        <w:rPr>
          <w:rFonts w:asciiTheme="minorEastAsia" w:hAnsiTheme="minorEastAsia" w:hint="eastAsia"/>
          <w:sz w:val="22"/>
        </w:rPr>
        <w:t>変更</w:t>
      </w:r>
      <w:r w:rsidR="00A06B1A">
        <w:rPr>
          <w:rFonts w:asciiTheme="minorEastAsia" w:hAnsiTheme="minorEastAsia" w:hint="eastAsia"/>
          <w:sz w:val="22"/>
        </w:rPr>
        <w:t>が生じた設計</w:t>
      </w:r>
      <w:r>
        <w:rPr>
          <w:rFonts w:asciiTheme="minorEastAsia" w:hAnsiTheme="minorEastAsia" w:hint="eastAsia"/>
          <w:sz w:val="22"/>
        </w:rPr>
        <w:t>業務</w:t>
      </w:r>
      <w:r w:rsidR="00A06B1A">
        <w:rPr>
          <w:rFonts w:asciiTheme="minorEastAsia" w:hAnsiTheme="minorEastAsia" w:hint="eastAsia"/>
          <w:sz w:val="22"/>
        </w:rPr>
        <w:t>等</w:t>
      </w:r>
      <w:r>
        <w:rPr>
          <w:rFonts w:asciiTheme="minorEastAsia" w:hAnsiTheme="minorEastAsia" w:hint="eastAsia"/>
          <w:sz w:val="22"/>
        </w:rPr>
        <w:t>に</w:t>
      </w:r>
    </w:p>
    <w:p w14:paraId="425549A5" w14:textId="42238C53" w:rsidR="008820D7" w:rsidRPr="008703D3" w:rsidRDefault="008820D7" w:rsidP="00497B02">
      <w:pPr>
        <w:spacing w:line="360" w:lineRule="exact"/>
        <w:ind w:firstLineChars="100" w:firstLine="239"/>
        <w:rPr>
          <w:rFonts w:asciiTheme="minorEastAsia" w:hAnsiTheme="minorEastAsia"/>
          <w:sz w:val="22"/>
        </w:rPr>
      </w:pPr>
      <w:r w:rsidRPr="008703D3">
        <w:rPr>
          <w:rFonts w:asciiTheme="minorEastAsia" w:hAnsiTheme="minorEastAsia" w:hint="eastAsia"/>
          <w:sz w:val="22"/>
        </w:rPr>
        <w:t>関し</w:t>
      </w:r>
      <w:r w:rsidR="00B05ACF" w:rsidRPr="008703D3">
        <w:rPr>
          <w:rFonts w:asciiTheme="minorEastAsia" w:hAnsiTheme="minorEastAsia" w:hint="eastAsia"/>
          <w:sz w:val="22"/>
        </w:rPr>
        <w:t>、</w:t>
      </w:r>
      <w:r w:rsidRPr="008703D3">
        <w:rPr>
          <w:rFonts w:asciiTheme="minorEastAsia" w:hAnsiTheme="minorEastAsia" w:hint="eastAsia"/>
          <w:sz w:val="22"/>
        </w:rPr>
        <w:t>必要な事項を定めるものとする。</w:t>
      </w:r>
    </w:p>
    <w:p w14:paraId="5CF717A8" w14:textId="77777777" w:rsidR="008820D7" w:rsidRPr="00A06B1A" w:rsidRDefault="008820D7" w:rsidP="008820D7">
      <w:pPr>
        <w:rPr>
          <w:rFonts w:asciiTheme="minorEastAsia" w:hAnsiTheme="minorEastAsia"/>
          <w:sz w:val="22"/>
        </w:rPr>
      </w:pPr>
    </w:p>
    <w:p w14:paraId="0E536445" w14:textId="77777777" w:rsidR="008820D7" w:rsidRPr="00B05ACF" w:rsidRDefault="000B600F" w:rsidP="000B600F">
      <w:pPr>
        <w:rPr>
          <w:rFonts w:asciiTheme="majorEastAsia" w:eastAsiaTheme="majorEastAsia" w:hAnsiTheme="majorEastAsia"/>
          <w:sz w:val="22"/>
        </w:rPr>
      </w:pPr>
      <w:r w:rsidRPr="00B05ACF">
        <w:rPr>
          <w:rFonts w:asciiTheme="majorEastAsia" w:eastAsiaTheme="majorEastAsia" w:hAnsiTheme="majorEastAsia" w:hint="eastAsia"/>
          <w:sz w:val="22"/>
        </w:rPr>
        <w:t xml:space="preserve">３　</w:t>
      </w:r>
      <w:r w:rsidR="008820D7" w:rsidRPr="00B05ACF">
        <w:rPr>
          <w:rFonts w:asciiTheme="majorEastAsia" w:eastAsiaTheme="majorEastAsia" w:hAnsiTheme="majorEastAsia" w:hint="eastAsia"/>
          <w:sz w:val="22"/>
        </w:rPr>
        <w:t>競技名及び競技会場</w:t>
      </w:r>
    </w:p>
    <w:p w14:paraId="303A758C" w14:textId="77777777" w:rsidR="008820D7" w:rsidRDefault="00ED5DE0" w:rsidP="00497B02">
      <w:pPr>
        <w:spacing w:line="0" w:lineRule="atLeast"/>
        <w:jc w:val="left"/>
        <w:rPr>
          <w:rFonts w:asciiTheme="minorEastAsia" w:hAnsiTheme="minorEastAsia"/>
          <w:sz w:val="22"/>
        </w:rPr>
      </w:pPr>
      <w:r>
        <w:rPr>
          <w:rFonts w:asciiTheme="minorEastAsia" w:hAnsiTheme="minorEastAsia" w:hint="eastAsia"/>
          <w:sz w:val="22"/>
        </w:rPr>
        <w:t xml:space="preserve">　⑴　ホッケー</w:t>
      </w:r>
      <w:r w:rsidR="00497B02">
        <w:rPr>
          <w:rFonts w:asciiTheme="minorEastAsia" w:hAnsiTheme="minorEastAsia" w:hint="eastAsia"/>
          <w:sz w:val="22"/>
        </w:rPr>
        <w:t>：</w:t>
      </w:r>
      <w:r w:rsidR="00497B02">
        <w:rPr>
          <w:rFonts w:asciiTheme="minorEastAsia" w:hAnsiTheme="minorEastAsia" w:cs="ＭＳ Ｐゴシック" w:hint="eastAsia"/>
          <w:color w:val="000000"/>
          <w:kern w:val="0"/>
          <w:sz w:val="22"/>
        </w:rPr>
        <w:t>樋脇屋外</w:t>
      </w:r>
      <w:r w:rsidR="005E66A0">
        <w:rPr>
          <w:rFonts w:asciiTheme="minorEastAsia" w:hAnsiTheme="minorEastAsia" w:cs="ＭＳ Ｐゴシック" w:hint="eastAsia"/>
          <w:color w:val="000000"/>
          <w:kern w:val="0"/>
          <w:sz w:val="22"/>
        </w:rPr>
        <w:t>人</w:t>
      </w:r>
      <w:r w:rsidR="00497B02">
        <w:rPr>
          <w:rFonts w:asciiTheme="minorEastAsia" w:hAnsiTheme="minorEastAsia" w:cs="ＭＳ Ｐゴシック" w:hint="eastAsia"/>
          <w:color w:val="000000"/>
          <w:kern w:val="0"/>
          <w:sz w:val="22"/>
        </w:rPr>
        <w:t>工芝競技場、丸山自然公園人工芝コート（２会場）</w:t>
      </w:r>
    </w:p>
    <w:p w14:paraId="4DBC4477" w14:textId="77777777" w:rsidR="00ED5DE0" w:rsidRPr="00497B02" w:rsidRDefault="00ED5DE0" w:rsidP="00497B02">
      <w:pPr>
        <w:ind w:left="-6"/>
        <w:jc w:val="left"/>
        <w:rPr>
          <w:rFonts w:ascii="ＭＳ 明朝" w:hAnsi="ＭＳ 明朝"/>
          <w:sz w:val="22"/>
        </w:rPr>
      </w:pPr>
      <w:r>
        <w:rPr>
          <w:rFonts w:asciiTheme="minorEastAsia" w:hAnsiTheme="minorEastAsia" w:hint="eastAsia"/>
          <w:sz w:val="22"/>
        </w:rPr>
        <w:t xml:space="preserve">　⑵　バスケットボール</w:t>
      </w:r>
      <w:r w:rsidR="00497B02">
        <w:rPr>
          <w:rFonts w:asciiTheme="minorEastAsia" w:hAnsiTheme="minorEastAsia" w:hint="eastAsia"/>
          <w:sz w:val="22"/>
        </w:rPr>
        <w:t>：</w:t>
      </w:r>
      <w:r w:rsidR="00497B02">
        <w:rPr>
          <w:rFonts w:ascii="ＭＳ 明朝" w:hAnsi="ＭＳ 明朝" w:hint="eastAsia"/>
          <w:sz w:val="22"/>
        </w:rPr>
        <w:t>総合運動公園総合体育館</w:t>
      </w:r>
    </w:p>
    <w:p w14:paraId="4A9B6372" w14:textId="77777777" w:rsidR="008820D7" w:rsidRDefault="00ED5DE0" w:rsidP="00AF301A">
      <w:pPr>
        <w:rPr>
          <w:rFonts w:asciiTheme="minorEastAsia" w:hAnsiTheme="minorEastAsia"/>
          <w:sz w:val="22"/>
        </w:rPr>
      </w:pPr>
      <w:r>
        <w:rPr>
          <w:rFonts w:asciiTheme="minorEastAsia" w:hAnsiTheme="minorEastAsia" w:hint="eastAsia"/>
          <w:sz w:val="22"/>
        </w:rPr>
        <w:t xml:space="preserve">　⑶　ウエイトリフティング</w:t>
      </w:r>
      <w:r w:rsidR="00AF301A">
        <w:rPr>
          <w:rFonts w:asciiTheme="minorEastAsia" w:hAnsiTheme="minorEastAsia" w:hint="eastAsia"/>
          <w:sz w:val="22"/>
        </w:rPr>
        <w:t>：</w:t>
      </w:r>
      <w:r w:rsidR="00AF301A" w:rsidRPr="00AF301A">
        <w:rPr>
          <w:rFonts w:asciiTheme="minorEastAsia" w:hAnsiTheme="minorEastAsia" w:hint="eastAsia"/>
          <w:sz w:val="22"/>
        </w:rPr>
        <w:t>入来総合運動場体育館</w:t>
      </w:r>
    </w:p>
    <w:p w14:paraId="4642DA90" w14:textId="77777777" w:rsidR="00ED5DE0" w:rsidRDefault="00ED5DE0" w:rsidP="00AF301A">
      <w:pPr>
        <w:rPr>
          <w:rFonts w:asciiTheme="minorEastAsia" w:hAnsiTheme="minorEastAsia"/>
          <w:sz w:val="22"/>
        </w:rPr>
      </w:pPr>
      <w:r>
        <w:rPr>
          <w:rFonts w:asciiTheme="minorEastAsia" w:hAnsiTheme="minorEastAsia" w:hint="eastAsia"/>
          <w:sz w:val="22"/>
        </w:rPr>
        <w:t xml:space="preserve">　⑷　軟式野球</w:t>
      </w:r>
      <w:r w:rsidR="00AF301A">
        <w:rPr>
          <w:rFonts w:asciiTheme="minorEastAsia" w:hAnsiTheme="minorEastAsia" w:hint="eastAsia"/>
          <w:sz w:val="22"/>
        </w:rPr>
        <w:t>：</w:t>
      </w:r>
      <w:r w:rsidR="00AF301A" w:rsidRPr="00AF301A">
        <w:rPr>
          <w:rFonts w:asciiTheme="minorEastAsia" w:hAnsiTheme="minorEastAsia" w:hint="eastAsia"/>
          <w:sz w:val="22"/>
        </w:rPr>
        <w:t>総合運動公園野球場</w:t>
      </w:r>
    </w:p>
    <w:p w14:paraId="0DC7B177" w14:textId="77777777" w:rsidR="00ED5DE0" w:rsidRDefault="00ED5DE0" w:rsidP="008820D7">
      <w:pPr>
        <w:rPr>
          <w:rFonts w:asciiTheme="minorEastAsia" w:hAnsiTheme="minorEastAsia"/>
          <w:sz w:val="22"/>
        </w:rPr>
      </w:pPr>
      <w:r>
        <w:rPr>
          <w:rFonts w:asciiTheme="minorEastAsia" w:hAnsiTheme="minorEastAsia" w:hint="eastAsia"/>
          <w:sz w:val="22"/>
        </w:rPr>
        <w:t xml:space="preserve">　⑸　空手道</w:t>
      </w:r>
      <w:r w:rsidR="00AF301A">
        <w:rPr>
          <w:rFonts w:asciiTheme="minorEastAsia" w:hAnsiTheme="minorEastAsia" w:hint="eastAsia"/>
          <w:sz w:val="22"/>
        </w:rPr>
        <w:t>：</w:t>
      </w:r>
      <w:r w:rsidR="00AF301A">
        <w:rPr>
          <w:rFonts w:ascii="ＭＳ 明朝" w:hAnsi="ＭＳ 明朝" w:hint="eastAsia"/>
          <w:sz w:val="22"/>
        </w:rPr>
        <w:t>総合運動公園総合体育館</w:t>
      </w:r>
    </w:p>
    <w:p w14:paraId="40EFCBF7" w14:textId="77777777" w:rsidR="00ED5DE0" w:rsidRPr="00B05ACF" w:rsidRDefault="00ED5DE0" w:rsidP="008820D7">
      <w:pPr>
        <w:rPr>
          <w:rFonts w:asciiTheme="minorEastAsia" w:hAnsiTheme="minorEastAsia"/>
          <w:sz w:val="22"/>
        </w:rPr>
      </w:pPr>
    </w:p>
    <w:p w14:paraId="4A70A33D" w14:textId="77777777" w:rsidR="008820D7" w:rsidRPr="00B05ACF" w:rsidRDefault="000B600F" w:rsidP="000B600F">
      <w:pPr>
        <w:rPr>
          <w:rFonts w:asciiTheme="majorEastAsia" w:eastAsiaTheme="majorEastAsia" w:hAnsiTheme="majorEastAsia"/>
          <w:sz w:val="22"/>
        </w:rPr>
      </w:pPr>
      <w:r w:rsidRPr="00B05ACF">
        <w:rPr>
          <w:rFonts w:asciiTheme="majorEastAsia" w:eastAsiaTheme="majorEastAsia" w:hAnsiTheme="majorEastAsia" w:hint="eastAsia"/>
          <w:sz w:val="22"/>
        </w:rPr>
        <w:t xml:space="preserve">４　</w:t>
      </w:r>
      <w:r w:rsidR="008820D7" w:rsidRPr="00B05ACF">
        <w:rPr>
          <w:rFonts w:asciiTheme="majorEastAsia" w:eastAsiaTheme="majorEastAsia" w:hAnsiTheme="majorEastAsia" w:hint="eastAsia"/>
          <w:sz w:val="22"/>
        </w:rPr>
        <w:t>履行期間</w:t>
      </w:r>
    </w:p>
    <w:p w14:paraId="5E333333" w14:textId="60FE9FC4" w:rsidR="008820D7" w:rsidRPr="008703D3" w:rsidRDefault="008820D7" w:rsidP="00E57ED4">
      <w:pPr>
        <w:ind w:firstLineChars="200" w:firstLine="479"/>
        <w:rPr>
          <w:rFonts w:asciiTheme="minorEastAsia" w:hAnsiTheme="minorEastAsia"/>
          <w:sz w:val="22"/>
        </w:rPr>
      </w:pPr>
      <w:r w:rsidRPr="008703D3">
        <w:rPr>
          <w:rFonts w:asciiTheme="minorEastAsia" w:hAnsiTheme="minorEastAsia" w:hint="eastAsia"/>
          <w:sz w:val="22"/>
        </w:rPr>
        <w:t>契約</w:t>
      </w:r>
      <w:r w:rsidR="00BD6D49">
        <w:rPr>
          <w:rFonts w:asciiTheme="minorEastAsia" w:hAnsiTheme="minorEastAsia" w:hint="eastAsia"/>
          <w:sz w:val="22"/>
        </w:rPr>
        <w:t>を締結した日</w:t>
      </w:r>
      <w:r w:rsidRPr="008703D3">
        <w:rPr>
          <w:rFonts w:asciiTheme="minorEastAsia" w:hAnsiTheme="minorEastAsia" w:hint="eastAsia"/>
          <w:sz w:val="22"/>
        </w:rPr>
        <w:t>から</w:t>
      </w:r>
      <w:r w:rsidR="00E57ED4">
        <w:rPr>
          <w:rFonts w:asciiTheme="minorEastAsia" w:hAnsiTheme="minorEastAsia" w:hint="eastAsia"/>
          <w:sz w:val="22"/>
        </w:rPr>
        <w:t>令和４</w:t>
      </w:r>
      <w:r w:rsidRPr="008703D3">
        <w:rPr>
          <w:rFonts w:asciiTheme="minorEastAsia" w:hAnsiTheme="minorEastAsia" w:hint="eastAsia"/>
          <w:sz w:val="22"/>
        </w:rPr>
        <w:t>年</w:t>
      </w:r>
      <w:r w:rsidR="00E57ED4">
        <w:rPr>
          <w:rFonts w:asciiTheme="minorEastAsia" w:hAnsiTheme="minorEastAsia" w:hint="eastAsia"/>
          <w:sz w:val="22"/>
        </w:rPr>
        <w:t>２</w:t>
      </w:r>
      <w:r w:rsidRPr="008703D3">
        <w:rPr>
          <w:rFonts w:asciiTheme="minorEastAsia" w:hAnsiTheme="minorEastAsia" w:hint="eastAsia"/>
          <w:sz w:val="22"/>
        </w:rPr>
        <w:t>月</w:t>
      </w:r>
      <w:r w:rsidR="003616D6">
        <w:rPr>
          <w:rFonts w:asciiTheme="minorEastAsia" w:hAnsiTheme="minorEastAsia" w:hint="eastAsia"/>
          <w:sz w:val="22"/>
        </w:rPr>
        <w:t>２８</w:t>
      </w:r>
      <w:r w:rsidRPr="008703D3">
        <w:rPr>
          <w:rFonts w:asciiTheme="minorEastAsia" w:hAnsiTheme="minorEastAsia" w:hint="eastAsia"/>
          <w:sz w:val="22"/>
        </w:rPr>
        <w:t>日までとする。</w:t>
      </w:r>
    </w:p>
    <w:p w14:paraId="6D4015C6" w14:textId="77777777" w:rsidR="008820D7" w:rsidRPr="008703D3" w:rsidRDefault="008820D7" w:rsidP="008820D7">
      <w:pPr>
        <w:rPr>
          <w:rFonts w:asciiTheme="minorEastAsia" w:hAnsiTheme="minorEastAsia"/>
          <w:sz w:val="22"/>
        </w:rPr>
      </w:pPr>
    </w:p>
    <w:p w14:paraId="4E903C7F" w14:textId="77777777" w:rsidR="008820D7" w:rsidRPr="00B05ACF" w:rsidRDefault="000B600F" w:rsidP="000B600F">
      <w:pPr>
        <w:rPr>
          <w:rFonts w:asciiTheme="majorEastAsia" w:eastAsiaTheme="majorEastAsia" w:hAnsiTheme="majorEastAsia"/>
          <w:sz w:val="22"/>
        </w:rPr>
      </w:pPr>
      <w:r w:rsidRPr="00B05ACF">
        <w:rPr>
          <w:rFonts w:asciiTheme="majorEastAsia" w:eastAsiaTheme="majorEastAsia" w:hAnsiTheme="majorEastAsia" w:hint="eastAsia"/>
          <w:sz w:val="22"/>
        </w:rPr>
        <w:t xml:space="preserve">５　</w:t>
      </w:r>
      <w:r w:rsidR="008820D7" w:rsidRPr="00B05ACF">
        <w:rPr>
          <w:rFonts w:asciiTheme="majorEastAsia" w:eastAsiaTheme="majorEastAsia" w:hAnsiTheme="majorEastAsia" w:hint="eastAsia"/>
          <w:sz w:val="22"/>
        </w:rPr>
        <w:t>業務の内容</w:t>
      </w:r>
    </w:p>
    <w:p w14:paraId="39EAAB36" w14:textId="77777777" w:rsidR="00E9277A" w:rsidRDefault="008820D7" w:rsidP="00212BFB">
      <w:pPr>
        <w:ind w:firstLineChars="200" w:firstLine="479"/>
      </w:pPr>
      <w:r w:rsidRPr="008703D3">
        <w:rPr>
          <w:rFonts w:asciiTheme="minorEastAsia" w:hAnsiTheme="minorEastAsia" w:hint="eastAsia"/>
          <w:sz w:val="22"/>
        </w:rPr>
        <w:t>本</w:t>
      </w:r>
      <w:r w:rsidR="00ED5DE0">
        <w:rPr>
          <w:rFonts w:asciiTheme="minorEastAsia" w:hAnsiTheme="minorEastAsia" w:hint="eastAsia"/>
          <w:sz w:val="22"/>
        </w:rPr>
        <w:t>市開催</w:t>
      </w:r>
      <w:r w:rsidR="00BD6D49">
        <w:rPr>
          <w:rFonts w:asciiTheme="minorEastAsia" w:hAnsiTheme="minorEastAsia" w:hint="eastAsia"/>
          <w:sz w:val="22"/>
        </w:rPr>
        <w:t>５競技</w:t>
      </w:r>
      <w:r w:rsidRPr="008703D3">
        <w:rPr>
          <w:rFonts w:asciiTheme="minorEastAsia" w:hAnsiTheme="minorEastAsia" w:hint="eastAsia"/>
          <w:sz w:val="22"/>
        </w:rPr>
        <w:t>の</w:t>
      </w:r>
      <w:r w:rsidR="00001A4A">
        <w:rPr>
          <w:rFonts w:hint="eastAsia"/>
        </w:rPr>
        <w:t>競技運営施設等の設計業務について、</w:t>
      </w:r>
      <w:r w:rsidR="00E9277A">
        <w:rPr>
          <w:rFonts w:hint="eastAsia"/>
        </w:rPr>
        <w:t>既存データを変更する際、</w:t>
      </w:r>
      <w:r w:rsidR="00001A4A">
        <w:rPr>
          <w:rFonts w:hint="eastAsia"/>
        </w:rPr>
        <w:t>新型コ</w:t>
      </w:r>
    </w:p>
    <w:p w14:paraId="6D521789" w14:textId="77777777" w:rsidR="00E9277A" w:rsidRDefault="00001A4A" w:rsidP="00E9277A">
      <w:pPr>
        <w:ind w:firstLineChars="100" w:firstLine="229"/>
        <w:rPr>
          <w:rFonts w:asciiTheme="minorEastAsia" w:hAnsiTheme="minorEastAsia"/>
          <w:sz w:val="22"/>
        </w:rPr>
      </w:pPr>
      <w:r>
        <w:rPr>
          <w:rFonts w:hint="eastAsia"/>
        </w:rPr>
        <w:t>ロナウイルス感染症対策を加味したうえで、次のとおり作成する。なお、</w:t>
      </w:r>
      <w:r w:rsidR="00B540CA">
        <w:rPr>
          <w:rFonts w:asciiTheme="minorEastAsia" w:hAnsiTheme="minorEastAsia" w:hint="eastAsia"/>
          <w:sz w:val="22"/>
        </w:rPr>
        <w:t>燃ゆる感動かごし</w:t>
      </w:r>
    </w:p>
    <w:p w14:paraId="0877AC0A" w14:textId="77777777" w:rsidR="00E9277A" w:rsidRDefault="00B540CA" w:rsidP="00E9277A">
      <w:pPr>
        <w:ind w:firstLineChars="100" w:firstLine="239"/>
        <w:rPr>
          <w:rFonts w:asciiTheme="minorEastAsia" w:hAnsiTheme="minorEastAsia"/>
          <w:sz w:val="22"/>
        </w:rPr>
      </w:pPr>
      <w:r>
        <w:rPr>
          <w:rFonts w:asciiTheme="minorEastAsia" w:hAnsiTheme="minorEastAsia" w:hint="eastAsia"/>
          <w:sz w:val="22"/>
        </w:rPr>
        <w:t>ま国体薩摩川内市実行委員会（以下「市実行委員会」という。）</w:t>
      </w:r>
      <w:r w:rsidR="00710315">
        <w:rPr>
          <w:rFonts w:asciiTheme="minorEastAsia" w:hAnsiTheme="minorEastAsia" w:hint="eastAsia"/>
          <w:sz w:val="22"/>
        </w:rPr>
        <w:t>所有</w:t>
      </w:r>
      <w:r w:rsidR="00A06B1A">
        <w:rPr>
          <w:rFonts w:asciiTheme="minorEastAsia" w:hAnsiTheme="minorEastAsia" w:hint="eastAsia"/>
          <w:sz w:val="22"/>
        </w:rPr>
        <w:t>データ</w:t>
      </w:r>
      <w:r w:rsidR="00710315" w:rsidRPr="00710315">
        <w:rPr>
          <w:rFonts w:asciiTheme="minorEastAsia" w:hAnsiTheme="minorEastAsia" w:hint="eastAsia"/>
          <w:sz w:val="22"/>
        </w:rPr>
        <w:t>の使用アプリ</w:t>
      </w:r>
    </w:p>
    <w:p w14:paraId="58602A24" w14:textId="015DD9C3" w:rsidR="008820D7" w:rsidRPr="008703D3" w:rsidRDefault="00710315" w:rsidP="00E9277A">
      <w:pPr>
        <w:ind w:firstLineChars="100" w:firstLine="239"/>
        <w:rPr>
          <w:rFonts w:asciiTheme="minorEastAsia" w:hAnsiTheme="minorEastAsia"/>
          <w:sz w:val="22"/>
        </w:rPr>
      </w:pPr>
      <w:r w:rsidRPr="00710315">
        <w:rPr>
          <w:rFonts w:asciiTheme="minorEastAsia" w:hAnsiTheme="minorEastAsia" w:hint="eastAsia"/>
          <w:sz w:val="22"/>
        </w:rPr>
        <w:t>ケーション（マイクロソフトビジオ）に対応する形式で作成</w:t>
      </w:r>
      <w:r w:rsidR="00A06B1A">
        <w:rPr>
          <w:rFonts w:asciiTheme="minorEastAsia" w:hAnsiTheme="minorEastAsia" w:hint="eastAsia"/>
          <w:sz w:val="22"/>
        </w:rPr>
        <w:t>する</w:t>
      </w:r>
      <w:r w:rsidR="00001A4A">
        <w:rPr>
          <w:rFonts w:asciiTheme="minorEastAsia" w:hAnsiTheme="minorEastAsia" w:hint="eastAsia"/>
          <w:sz w:val="22"/>
        </w:rPr>
        <w:t>ものとする</w:t>
      </w:r>
      <w:r w:rsidR="00A06B1A">
        <w:rPr>
          <w:rFonts w:asciiTheme="minorEastAsia" w:hAnsiTheme="minorEastAsia" w:hint="eastAsia"/>
          <w:sz w:val="22"/>
        </w:rPr>
        <w:t>。</w:t>
      </w:r>
    </w:p>
    <w:p w14:paraId="7C3D81BD" w14:textId="643EB720" w:rsidR="004335BF" w:rsidRPr="00B05ACF" w:rsidRDefault="00E57ED4" w:rsidP="00B05ACF">
      <w:pPr>
        <w:ind w:firstLineChars="100" w:firstLine="239"/>
        <w:rPr>
          <w:rFonts w:asciiTheme="minorEastAsia" w:hAnsiTheme="minorEastAsia"/>
          <w:sz w:val="22"/>
        </w:rPr>
      </w:pPr>
      <w:r>
        <w:rPr>
          <w:rFonts w:asciiTheme="minorEastAsia" w:hAnsiTheme="minorEastAsia" w:hint="eastAsia"/>
          <w:sz w:val="22"/>
        </w:rPr>
        <w:t>⑴</w:t>
      </w:r>
      <w:r w:rsidR="00660452">
        <w:rPr>
          <w:rFonts w:asciiTheme="minorEastAsia" w:hAnsiTheme="minorEastAsia" w:hint="eastAsia"/>
          <w:sz w:val="22"/>
        </w:rPr>
        <w:t xml:space="preserve">　</w:t>
      </w:r>
      <w:r w:rsidR="004335BF" w:rsidRPr="00B05ACF">
        <w:rPr>
          <w:rFonts w:asciiTheme="minorEastAsia" w:hAnsiTheme="minorEastAsia" w:hint="eastAsia"/>
          <w:sz w:val="22"/>
        </w:rPr>
        <w:t>会場配置</w:t>
      </w:r>
      <w:r w:rsidR="006C1EB3">
        <w:rPr>
          <w:rFonts w:asciiTheme="minorEastAsia" w:hAnsiTheme="minorEastAsia" w:hint="eastAsia"/>
          <w:sz w:val="22"/>
        </w:rPr>
        <w:t>計画</w:t>
      </w:r>
    </w:p>
    <w:p w14:paraId="33DC13B1" w14:textId="7441F6D1" w:rsidR="00F45F0F" w:rsidRDefault="00656682" w:rsidP="00F45F0F">
      <w:pPr>
        <w:ind w:leftChars="300" w:left="688"/>
        <w:rPr>
          <w:rFonts w:asciiTheme="minorEastAsia" w:hAnsiTheme="minorEastAsia"/>
          <w:sz w:val="22"/>
        </w:rPr>
      </w:pPr>
      <w:r w:rsidRPr="00B05ACF">
        <w:rPr>
          <w:rFonts w:asciiTheme="minorEastAsia" w:hAnsiTheme="minorEastAsia" w:hint="eastAsia"/>
          <w:sz w:val="22"/>
        </w:rPr>
        <w:t>競技会場全体図</w:t>
      </w:r>
      <w:r w:rsidR="00B05ACF">
        <w:rPr>
          <w:rFonts w:asciiTheme="minorEastAsia" w:hAnsiTheme="minorEastAsia" w:hint="eastAsia"/>
          <w:sz w:val="22"/>
        </w:rPr>
        <w:t>、競技会場設計配置図、</w:t>
      </w:r>
      <w:r w:rsidRPr="00B05ACF">
        <w:rPr>
          <w:rFonts w:asciiTheme="minorEastAsia" w:hAnsiTheme="minorEastAsia" w:hint="eastAsia"/>
          <w:sz w:val="22"/>
        </w:rPr>
        <w:t>練習会場設計配置図（設定されている場合）</w:t>
      </w:r>
      <w:r w:rsidR="00B05ACF">
        <w:rPr>
          <w:rFonts w:asciiTheme="minorEastAsia" w:hAnsiTheme="minorEastAsia" w:hint="eastAsia"/>
          <w:sz w:val="22"/>
        </w:rPr>
        <w:t>、</w:t>
      </w:r>
      <w:r w:rsidRPr="00B05ACF">
        <w:rPr>
          <w:rFonts w:asciiTheme="minorEastAsia" w:hAnsiTheme="minorEastAsia" w:hint="eastAsia"/>
          <w:sz w:val="22"/>
        </w:rPr>
        <w:t>表彰式配置図及び会場周辺図</w:t>
      </w:r>
      <w:r w:rsidR="00E57ED4">
        <w:rPr>
          <w:rFonts w:asciiTheme="minorEastAsia" w:hAnsiTheme="minorEastAsia" w:hint="eastAsia"/>
          <w:sz w:val="22"/>
        </w:rPr>
        <w:t>等</w:t>
      </w:r>
      <w:r w:rsidR="00745D66">
        <w:rPr>
          <w:rFonts w:asciiTheme="minorEastAsia" w:hAnsiTheme="minorEastAsia" w:hint="eastAsia"/>
          <w:sz w:val="22"/>
        </w:rPr>
        <w:t>の</w:t>
      </w:r>
      <w:r w:rsidR="00EE5DB0">
        <w:rPr>
          <w:rFonts w:asciiTheme="minorEastAsia" w:hAnsiTheme="minorEastAsia" w:hint="eastAsia"/>
          <w:sz w:val="22"/>
        </w:rPr>
        <w:t>作成</w:t>
      </w:r>
      <w:r w:rsidRPr="00B05ACF">
        <w:rPr>
          <w:rFonts w:asciiTheme="minorEastAsia" w:hAnsiTheme="minorEastAsia" w:hint="eastAsia"/>
          <w:sz w:val="22"/>
        </w:rPr>
        <w:t>。</w:t>
      </w:r>
    </w:p>
    <w:p w14:paraId="21A6A86A" w14:textId="3D70EB9B" w:rsidR="00DC5E7F" w:rsidRDefault="00DC5E7F" w:rsidP="00F45F0F">
      <w:pPr>
        <w:ind w:leftChars="300" w:left="688"/>
        <w:rPr>
          <w:rFonts w:asciiTheme="minorEastAsia" w:hAnsiTheme="minorEastAsia"/>
          <w:sz w:val="22"/>
        </w:rPr>
      </w:pPr>
      <w:r>
        <w:rPr>
          <w:rFonts w:asciiTheme="minorEastAsia" w:hAnsiTheme="minorEastAsia" w:hint="eastAsia"/>
          <w:sz w:val="22"/>
        </w:rPr>
        <w:t>※三重県や栃木県の先行事例及び中央競技団体が示す新型コロナウイルス感染拡大防止ガイドライン等を参考に、新型コロナウイルス感染症への対策を盛り込</w:t>
      </w:r>
      <w:r w:rsidR="00081896">
        <w:rPr>
          <w:rFonts w:asciiTheme="minorEastAsia" w:hAnsiTheme="minorEastAsia" w:hint="eastAsia"/>
          <w:sz w:val="22"/>
        </w:rPr>
        <w:t>む</w:t>
      </w:r>
      <w:r>
        <w:rPr>
          <w:rFonts w:asciiTheme="minorEastAsia" w:hAnsiTheme="minorEastAsia" w:hint="eastAsia"/>
          <w:sz w:val="22"/>
        </w:rPr>
        <w:t>こと。（以下の各項に同じ）</w:t>
      </w:r>
    </w:p>
    <w:p w14:paraId="0E3004F9" w14:textId="7B2B777F" w:rsidR="00EE5DB0" w:rsidRDefault="00F45F0F" w:rsidP="00F45F0F">
      <w:pPr>
        <w:rPr>
          <w:rFonts w:asciiTheme="minorEastAsia" w:hAnsiTheme="minorEastAsia"/>
          <w:sz w:val="22"/>
        </w:rPr>
      </w:pPr>
      <w:r>
        <w:rPr>
          <w:rFonts w:asciiTheme="minorEastAsia" w:hAnsiTheme="minorEastAsia" w:hint="eastAsia"/>
          <w:sz w:val="22"/>
        </w:rPr>
        <w:t xml:space="preserve">　⑵　</w:t>
      </w:r>
      <w:r w:rsidR="006C1EB3">
        <w:rPr>
          <w:rFonts w:asciiTheme="minorEastAsia" w:hAnsiTheme="minorEastAsia" w:hint="eastAsia"/>
          <w:sz w:val="22"/>
        </w:rPr>
        <w:t>仮設物設計計画</w:t>
      </w:r>
    </w:p>
    <w:p w14:paraId="2BA1450C" w14:textId="44B317E4" w:rsidR="006C1EB3" w:rsidRDefault="006C1EB3" w:rsidP="006C1EB3">
      <w:pPr>
        <w:ind w:leftChars="300" w:left="688"/>
        <w:rPr>
          <w:rFonts w:asciiTheme="minorEastAsia" w:hAnsiTheme="minorEastAsia"/>
          <w:sz w:val="22"/>
        </w:rPr>
      </w:pPr>
      <w:r w:rsidRPr="00B05ACF">
        <w:rPr>
          <w:rFonts w:asciiTheme="minorEastAsia" w:hAnsiTheme="minorEastAsia" w:hint="eastAsia"/>
          <w:sz w:val="22"/>
        </w:rPr>
        <w:t>仮設物（テント・プレハブ・仮設トイレ・仮設スタンド・</w:t>
      </w:r>
      <w:r>
        <w:rPr>
          <w:rFonts w:asciiTheme="minorEastAsia" w:hAnsiTheme="minorEastAsia" w:hint="eastAsia"/>
          <w:sz w:val="22"/>
        </w:rPr>
        <w:t>電気設備、</w:t>
      </w:r>
      <w:r w:rsidRPr="00B05ACF">
        <w:rPr>
          <w:rFonts w:asciiTheme="minorEastAsia" w:hAnsiTheme="minorEastAsia" w:hint="eastAsia"/>
          <w:sz w:val="22"/>
        </w:rPr>
        <w:t>追加設備等）の仕様</w:t>
      </w:r>
      <w:r>
        <w:rPr>
          <w:rFonts w:asciiTheme="minorEastAsia" w:hAnsiTheme="minorEastAsia" w:hint="eastAsia"/>
          <w:sz w:val="22"/>
        </w:rPr>
        <w:t>及び設計図面等</w:t>
      </w:r>
      <w:r w:rsidR="00F45F0F">
        <w:rPr>
          <w:rFonts w:asciiTheme="minorEastAsia" w:hAnsiTheme="minorEastAsia" w:hint="eastAsia"/>
          <w:sz w:val="22"/>
        </w:rPr>
        <w:t>を</w:t>
      </w:r>
      <w:r>
        <w:rPr>
          <w:rFonts w:asciiTheme="minorEastAsia" w:hAnsiTheme="minorEastAsia" w:hint="eastAsia"/>
          <w:sz w:val="22"/>
        </w:rPr>
        <w:t>作成</w:t>
      </w:r>
      <w:r w:rsidR="00F45F0F">
        <w:rPr>
          <w:rFonts w:asciiTheme="minorEastAsia" w:hAnsiTheme="minorEastAsia" w:hint="eastAsia"/>
          <w:sz w:val="22"/>
        </w:rPr>
        <w:t>し、設営及び撤去等に係る工程表を作成すること</w:t>
      </w:r>
      <w:r>
        <w:rPr>
          <w:rFonts w:asciiTheme="minorEastAsia" w:hAnsiTheme="minorEastAsia" w:hint="eastAsia"/>
          <w:sz w:val="22"/>
        </w:rPr>
        <w:t>。</w:t>
      </w:r>
    </w:p>
    <w:p w14:paraId="79A23393" w14:textId="7F56B488" w:rsidR="006C1EB3" w:rsidRDefault="006C1EB3" w:rsidP="00710315">
      <w:pPr>
        <w:ind w:firstLineChars="100" w:firstLine="239"/>
        <w:rPr>
          <w:rFonts w:asciiTheme="minorEastAsia" w:hAnsiTheme="minorEastAsia"/>
          <w:sz w:val="22"/>
        </w:rPr>
      </w:pPr>
      <w:r>
        <w:rPr>
          <w:rFonts w:asciiTheme="minorEastAsia" w:hAnsiTheme="minorEastAsia" w:hint="eastAsia"/>
          <w:sz w:val="22"/>
        </w:rPr>
        <w:t>⑶　諸施設配置計画</w:t>
      </w:r>
    </w:p>
    <w:p w14:paraId="76F9E147" w14:textId="24656691" w:rsidR="006C1EB3" w:rsidRDefault="006C1EB3" w:rsidP="00710315">
      <w:pPr>
        <w:ind w:firstLineChars="100" w:firstLine="239"/>
        <w:rPr>
          <w:rFonts w:asciiTheme="minorEastAsia" w:hAnsiTheme="minorEastAsia"/>
          <w:sz w:val="22"/>
        </w:rPr>
      </w:pPr>
      <w:r>
        <w:rPr>
          <w:rFonts w:asciiTheme="minorEastAsia" w:hAnsiTheme="minorEastAsia" w:hint="eastAsia"/>
          <w:sz w:val="22"/>
        </w:rPr>
        <w:t xml:space="preserve">　　諸施設及び諸室の仕様及びレイアウト計画の作成。</w:t>
      </w:r>
    </w:p>
    <w:p w14:paraId="611C96AD" w14:textId="5A888E0E" w:rsidR="006C1EB3" w:rsidRDefault="006C1EB3" w:rsidP="00710315">
      <w:pPr>
        <w:ind w:firstLineChars="100" w:firstLine="239"/>
        <w:rPr>
          <w:rFonts w:asciiTheme="minorEastAsia" w:hAnsiTheme="minorEastAsia"/>
          <w:sz w:val="22"/>
        </w:rPr>
      </w:pPr>
      <w:r>
        <w:rPr>
          <w:rFonts w:asciiTheme="minorEastAsia" w:hAnsiTheme="minorEastAsia" w:hint="eastAsia"/>
          <w:sz w:val="22"/>
        </w:rPr>
        <w:t>⑷　ゾーニング計画</w:t>
      </w:r>
    </w:p>
    <w:p w14:paraId="16D7CDBC" w14:textId="50DDB5DD" w:rsidR="006C1EB3" w:rsidRDefault="006C1EB3" w:rsidP="00710315">
      <w:pPr>
        <w:ind w:firstLineChars="100" w:firstLine="239"/>
        <w:rPr>
          <w:rFonts w:asciiTheme="minorEastAsia" w:hAnsiTheme="minorEastAsia"/>
          <w:sz w:val="22"/>
        </w:rPr>
      </w:pPr>
      <w:r>
        <w:rPr>
          <w:rFonts w:asciiTheme="minorEastAsia" w:hAnsiTheme="minorEastAsia" w:hint="eastAsia"/>
          <w:sz w:val="22"/>
        </w:rPr>
        <w:t xml:space="preserve">　　ゾーニング・動線計画図の作成。</w:t>
      </w:r>
    </w:p>
    <w:p w14:paraId="6496BE24" w14:textId="47BA1C83" w:rsidR="00F45F0F" w:rsidRPr="00F45F0F" w:rsidRDefault="00F45F0F" w:rsidP="00710315">
      <w:pPr>
        <w:ind w:firstLineChars="100" w:firstLine="239"/>
        <w:rPr>
          <w:sz w:val="22"/>
        </w:rPr>
      </w:pPr>
      <w:r w:rsidRPr="00F45F0F">
        <w:rPr>
          <w:rFonts w:asciiTheme="minorEastAsia" w:hAnsiTheme="minorEastAsia" w:hint="eastAsia"/>
          <w:sz w:val="22"/>
        </w:rPr>
        <w:t xml:space="preserve">⑸　</w:t>
      </w:r>
      <w:r w:rsidRPr="00F45F0F">
        <w:rPr>
          <w:rFonts w:hint="eastAsia"/>
          <w:sz w:val="22"/>
        </w:rPr>
        <w:t>仮設施設等設置・撤去費用</w:t>
      </w:r>
      <w:r w:rsidR="00212BFB">
        <w:rPr>
          <w:rFonts w:hint="eastAsia"/>
          <w:sz w:val="22"/>
        </w:rPr>
        <w:t>、</w:t>
      </w:r>
      <w:r w:rsidRPr="00F45F0F">
        <w:rPr>
          <w:rFonts w:hint="eastAsia"/>
          <w:sz w:val="22"/>
        </w:rPr>
        <w:t>備品等積算書</w:t>
      </w:r>
    </w:p>
    <w:p w14:paraId="57EA7A55" w14:textId="6118BCF3" w:rsidR="00F45F0F" w:rsidRDefault="00F45F0F" w:rsidP="00710315">
      <w:pPr>
        <w:ind w:firstLineChars="100" w:firstLine="239"/>
        <w:rPr>
          <w:sz w:val="22"/>
        </w:rPr>
      </w:pPr>
      <w:r w:rsidRPr="00F45F0F">
        <w:rPr>
          <w:rFonts w:hint="eastAsia"/>
          <w:sz w:val="22"/>
        </w:rPr>
        <w:t xml:space="preserve">　　仮設施設等設置・撤去費用及び整備備品等の積算書を作成すること。なお</w:t>
      </w:r>
      <w:r w:rsidR="00212BFB">
        <w:rPr>
          <w:rFonts w:hint="eastAsia"/>
          <w:sz w:val="22"/>
        </w:rPr>
        <w:t>、</w:t>
      </w:r>
      <w:r w:rsidRPr="00F45F0F">
        <w:rPr>
          <w:rFonts w:hint="eastAsia"/>
          <w:sz w:val="22"/>
        </w:rPr>
        <w:t>単価に</w:t>
      </w:r>
    </w:p>
    <w:p w14:paraId="0CCD6EE8" w14:textId="666A9C70" w:rsidR="00F45F0F" w:rsidRPr="00F45F0F" w:rsidRDefault="00F45F0F" w:rsidP="00F45F0F">
      <w:pPr>
        <w:ind w:firstLineChars="300" w:firstLine="718"/>
        <w:rPr>
          <w:rFonts w:asciiTheme="minorEastAsia" w:hAnsiTheme="minorEastAsia"/>
          <w:sz w:val="22"/>
        </w:rPr>
      </w:pPr>
      <w:r w:rsidRPr="00F45F0F">
        <w:rPr>
          <w:rFonts w:hint="eastAsia"/>
          <w:sz w:val="22"/>
        </w:rPr>
        <w:t>関する資料（見積書</w:t>
      </w:r>
      <w:r w:rsidR="00212BFB">
        <w:rPr>
          <w:rFonts w:hint="eastAsia"/>
          <w:sz w:val="22"/>
        </w:rPr>
        <w:t>、</w:t>
      </w:r>
      <w:r w:rsidRPr="00F45F0F">
        <w:rPr>
          <w:rFonts w:hint="eastAsia"/>
          <w:sz w:val="22"/>
        </w:rPr>
        <w:t>単価根拠等）を含むものとする。</w:t>
      </w:r>
    </w:p>
    <w:p w14:paraId="1F78C681" w14:textId="5B19562A" w:rsidR="00ED5DE0" w:rsidRDefault="00B64F67" w:rsidP="00710315">
      <w:pPr>
        <w:ind w:firstLineChars="100" w:firstLine="239"/>
        <w:rPr>
          <w:rFonts w:asciiTheme="minorEastAsia" w:hAnsiTheme="minorEastAsia"/>
          <w:sz w:val="22"/>
        </w:rPr>
      </w:pPr>
      <w:r>
        <w:rPr>
          <w:rFonts w:asciiTheme="minorEastAsia" w:hAnsiTheme="minorEastAsia" w:hint="eastAsia"/>
          <w:sz w:val="22"/>
        </w:rPr>
        <w:t>⑹</w:t>
      </w:r>
      <w:r w:rsidR="00ED5DE0">
        <w:rPr>
          <w:rFonts w:asciiTheme="minorEastAsia" w:hAnsiTheme="minorEastAsia" w:hint="eastAsia"/>
          <w:sz w:val="22"/>
        </w:rPr>
        <w:t xml:space="preserve">　変更</w:t>
      </w:r>
      <w:r w:rsidR="001463A5">
        <w:rPr>
          <w:rFonts w:asciiTheme="minorEastAsia" w:hAnsiTheme="minorEastAsia" w:hint="eastAsia"/>
          <w:sz w:val="22"/>
        </w:rPr>
        <w:t>作業</w:t>
      </w:r>
      <w:r w:rsidR="00ED5DE0">
        <w:rPr>
          <w:rFonts w:asciiTheme="minorEastAsia" w:hAnsiTheme="minorEastAsia" w:hint="eastAsia"/>
          <w:sz w:val="22"/>
        </w:rPr>
        <w:t>の時期及び回数</w:t>
      </w:r>
    </w:p>
    <w:p w14:paraId="776412BC" w14:textId="77777777" w:rsidR="00ED5DE0" w:rsidRDefault="00ED5DE0" w:rsidP="00745D66">
      <w:pPr>
        <w:ind w:firstLineChars="100" w:firstLine="239"/>
        <w:rPr>
          <w:rFonts w:asciiTheme="minorEastAsia" w:hAnsiTheme="minorEastAsia"/>
          <w:sz w:val="22"/>
        </w:rPr>
      </w:pPr>
      <w:r>
        <w:rPr>
          <w:rFonts w:asciiTheme="minorEastAsia" w:hAnsiTheme="minorEastAsia" w:hint="eastAsia"/>
          <w:sz w:val="22"/>
        </w:rPr>
        <w:t xml:space="preserve">　　契約の締結</w:t>
      </w:r>
      <w:r w:rsidR="001463A5">
        <w:rPr>
          <w:rFonts w:asciiTheme="minorEastAsia" w:hAnsiTheme="minorEastAsia" w:hint="eastAsia"/>
          <w:sz w:val="22"/>
        </w:rPr>
        <w:t>月</w:t>
      </w:r>
      <w:r>
        <w:rPr>
          <w:rFonts w:asciiTheme="minorEastAsia" w:hAnsiTheme="minorEastAsia" w:hint="eastAsia"/>
          <w:sz w:val="22"/>
        </w:rPr>
        <w:t>から</w:t>
      </w:r>
      <w:r w:rsidR="001463A5">
        <w:rPr>
          <w:rFonts w:asciiTheme="minorEastAsia" w:hAnsiTheme="minorEastAsia" w:hint="eastAsia"/>
          <w:sz w:val="22"/>
        </w:rPr>
        <w:t>毎月２回を基本とし、</w:t>
      </w:r>
      <w:r w:rsidR="00745D66">
        <w:rPr>
          <w:rFonts w:asciiTheme="minorEastAsia" w:hAnsiTheme="minorEastAsia" w:hint="eastAsia"/>
          <w:sz w:val="22"/>
        </w:rPr>
        <w:t>変更</w:t>
      </w:r>
      <w:r w:rsidR="00710315">
        <w:rPr>
          <w:rFonts w:asciiTheme="minorEastAsia" w:hAnsiTheme="minorEastAsia" w:hint="eastAsia"/>
          <w:sz w:val="22"/>
        </w:rPr>
        <w:t>設計データ</w:t>
      </w:r>
      <w:r w:rsidR="00745D66">
        <w:rPr>
          <w:rFonts w:asciiTheme="minorEastAsia" w:hAnsiTheme="minorEastAsia" w:hint="eastAsia"/>
          <w:sz w:val="22"/>
        </w:rPr>
        <w:t>を</w:t>
      </w:r>
      <w:r w:rsidR="001463A5">
        <w:rPr>
          <w:rFonts w:asciiTheme="minorEastAsia" w:hAnsiTheme="minorEastAsia" w:hint="eastAsia"/>
          <w:sz w:val="22"/>
        </w:rPr>
        <w:t>提出</w:t>
      </w:r>
      <w:r w:rsidR="00745D66">
        <w:rPr>
          <w:rFonts w:asciiTheme="minorEastAsia" w:hAnsiTheme="minorEastAsia" w:hint="eastAsia"/>
          <w:sz w:val="22"/>
        </w:rPr>
        <w:t>する。</w:t>
      </w:r>
    </w:p>
    <w:p w14:paraId="552FA843" w14:textId="49A614BC" w:rsidR="00D01B49" w:rsidRPr="00B05ACF" w:rsidRDefault="00B64F67" w:rsidP="00B05ACF">
      <w:pPr>
        <w:ind w:firstLineChars="100" w:firstLine="239"/>
        <w:rPr>
          <w:rFonts w:asciiTheme="minorEastAsia" w:hAnsiTheme="minorEastAsia"/>
          <w:sz w:val="22"/>
        </w:rPr>
      </w:pPr>
      <w:r>
        <w:rPr>
          <w:rFonts w:asciiTheme="minorEastAsia" w:hAnsiTheme="minorEastAsia" w:hint="eastAsia"/>
          <w:sz w:val="22"/>
        </w:rPr>
        <w:lastRenderedPageBreak/>
        <w:t>⑺</w:t>
      </w:r>
      <w:r w:rsidR="00660452">
        <w:rPr>
          <w:rFonts w:asciiTheme="minorEastAsia" w:hAnsiTheme="minorEastAsia" w:hint="eastAsia"/>
          <w:sz w:val="22"/>
        </w:rPr>
        <w:t xml:space="preserve">　</w:t>
      </w:r>
      <w:r w:rsidR="00D01B49" w:rsidRPr="00B05ACF">
        <w:rPr>
          <w:rFonts w:asciiTheme="minorEastAsia" w:hAnsiTheme="minorEastAsia" w:hint="eastAsia"/>
          <w:sz w:val="22"/>
        </w:rPr>
        <w:t>その他</w:t>
      </w:r>
    </w:p>
    <w:p w14:paraId="0D56684B" w14:textId="77777777" w:rsidR="00081896" w:rsidRDefault="00081896" w:rsidP="00081896">
      <w:pPr>
        <w:spacing w:line="360" w:lineRule="exact"/>
        <w:ind w:firstLineChars="300" w:firstLine="718"/>
        <w:rPr>
          <w:rFonts w:asciiTheme="minorEastAsia" w:hAnsiTheme="minorEastAsia"/>
          <w:sz w:val="22"/>
        </w:rPr>
      </w:pPr>
      <w:r>
        <w:rPr>
          <w:rFonts w:asciiTheme="minorEastAsia" w:hAnsiTheme="minorEastAsia" w:hint="eastAsia"/>
          <w:sz w:val="22"/>
        </w:rPr>
        <w:t>競技団体との協議により、諸室又は仮設物等のレイアウト等に変更が生じた場合は</w:t>
      </w:r>
    </w:p>
    <w:p w14:paraId="420E0D52" w14:textId="6E5AC8EA" w:rsidR="00081896" w:rsidRDefault="00081896" w:rsidP="00081896">
      <w:pPr>
        <w:spacing w:line="360" w:lineRule="exact"/>
        <w:ind w:firstLineChars="300" w:firstLine="718"/>
        <w:rPr>
          <w:rFonts w:asciiTheme="minorEastAsia" w:hAnsiTheme="minorEastAsia"/>
          <w:sz w:val="22"/>
        </w:rPr>
      </w:pPr>
      <w:r>
        <w:rPr>
          <w:rFonts w:asciiTheme="minorEastAsia" w:hAnsiTheme="minorEastAsia" w:hint="eastAsia"/>
          <w:sz w:val="22"/>
        </w:rPr>
        <w:t>必要な図</w:t>
      </w:r>
      <w:r w:rsidR="0014456D">
        <w:rPr>
          <w:rFonts w:asciiTheme="minorEastAsia" w:hAnsiTheme="minorEastAsia" w:hint="eastAsia"/>
          <w:sz w:val="22"/>
        </w:rPr>
        <w:t>表</w:t>
      </w:r>
      <w:r>
        <w:rPr>
          <w:rFonts w:asciiTheme="minorEastAsia" w:hAnsiTheme="minorEastAsia" w:hint="eastAsia"/>
          <w:sz w:val="22"/>
        </w:rPr>
        <w:t>等を作成すること。</w:t>
      </w:r>
    </w:p>
    <w:p w14:paraId="4347A005" w14:textId="6BB0339A" w:rsidR="00D01B49" w:rsidRPr="00B05ACF" w:rsidRDefault="00B05ACF" w:rsidP="0014456D">
      <w:pPr>
        <w:spacing w:line="360" w:lineRule="exact"/>
        <w:ind w:leftChars="300" w:left="688"/>
        <w:rPr>
          <w:rFonts w:asciiTheme="minorEastAsia" w:hAnsiTheme="minorEastAsia"/>
          <w:sz w:val="22"/>
        </w:rPr>
      </w:pPr>
      <w:r w:rsidRPr="00B05ACF">
        <w:rPr>
          <w:rFonts w:asciiTheme="minorEastAsia" w:hAnsiTheme="minorEastAsia" w:hint="eastAsia"/>
          <w:sz w:val="22"/>
        </w:rPr>
        <w:t>その他、</w:t>
      </w:r>
      <w:r>
        <w:rPr>
          <w:rFonts w:asciiTheme="minorEastAsia" w:hAnsiTheme="minorEastAsia" w:hint="eastAsia"/>
          <w:sz w:val="22"/>
        </w:rPr>
        <w:t>大会運営上</w:t>
      </w:r>
      <w:r w:rsidR="0014456D">
        <w:rPr>
          <w:rFonts w:asciiTheme="minorEastAsia" w:hAnsiTheme="minorEastAsia" w:hint="eastAsia"/>
          <w:sz w:val="22"/>
        </w:rPr>
        <w:t>必要となる図表等の作成及びそれに関する</w:t>
      </w:r>
      <w:r w:rsidR="00D01B49" w:rsidRPr="00B05ACF">
        <w:rPr>
          <w:rFonts w:asciiTheme="minorEastAsia" w:hAnsiTheme="minorEastAsia" w:hint="eastAsia"/>
          <w:sz w:val="22"/>
        </w:rPr>
        <w:t>アドバイスを行うこと。</w:t>
      </w:r>
    </w:p>
    <w:p w14:paraId="2DD2AF77" w14:textId="6A0EF624" w:rsidR="00D01B49" w:rsidRPr="00F153D0" w:rsidRDefault="00F153D0" w:rsidP="00D01B49">
      <w:pPr>
        <w:rPr>
          <w:rFonts w:asciiTheme="majorEastAsia" w:eastAsiaTheme="majorEastAsia" w:hAnsiTheme="majorEastAsia"/>
          <w:sz w:val="22"/>
        </w:rPr>
      </w:pPr>
      <w:r>
        <w:rPr>
          <w:rFonts w:asciiTheme="majorEastAsia" w:eastAsiaTheme="majorEastAsia" w:hAnsiTheme="majorEastAsia" w:hint="eastAsia"/>
          <w:sz w:val="22"/>
        </w:rPr>
        <w:t>６　提供資料</w:t>
      </w:r>
    </w:p>
    <w:p w14:paraId="08D0DE25" w14:textId="7AC91218" w:rsidR="00F153D0" w:rsidRDefault="00F153D0" w:rsidP="00D01B49">
      <w:pPr>
        <w:rPr>
          <w:rFonts w:asciiTheme="minorEastAsia" w:hAnsiTheme="minorEastAsia"/>
          <w:sz w:val="22"/>
        </w:rPr>
      </w:pPr>
      <w:r>
        <w:rPr>
          <w:rFonts w:asciiTheme="minorEastAsia" w:hAnsiTheme="minorEastAsia" w:hint="eastAsia"/>
          <w:sz w:val="22"/>
        </w:rPr>
        <w:t xml:space="preserve">　　関係図表（マイクロソフトビジオ）、積算表（マイクロソフトエクセル）</w:t>
      </w:r>
    </w:p>
    <w:p w14:paraId="0646FCA9" w14:textId="77777777" w:rsidR="00F153D0" w:rsidRPr="00660452" w:rsidRDefault="00F153D0" w:rsidP="00D01B49">
      <w:pPr>
        <w:rPr>
          <w:rFonts w:asciiTheme="minorEastAsia" w:hAnsiTheme="minorEastAsia"/>
          <w:sz w:val="22"/>
        </w:rPr>
      </w:pPr>
    </w:p>
    <w:p w14:paraId="06A2454C" w14:textId="252AC990" w:rsidR="00D01B49" w:rsidRPr="00B05ACF" w:rsidRDefault="00F153D0" w:rsidP="000B600F">
      <w:pPr>
        <w:rPr>
          <w:rFonts w:asciiTheme="majorEastAsia" w:eastAsiaTheme="majorEastAsia" w:hAnsiTheme="majorEastAsia"/>
          <w:sz w:val="22"/>
        </w:rPr>
      </w:pPr>
      <w:r>
        <w:rPr>
          <w:rFonts w:asciiTheme="majorEastAsia" w:eastAsiaTheme="majorEastAsia" w:hAnsiTheme="majorEastAsia" w:hint="eastAsia"/>
          <w:sz w:val="22"/>
        </w:rPr>
        <w:t>７</w:t>
      </w:r>
      <w:r w:rsidR="000B600F" w:rsidRPr="00B05ACF">
        <w:rPr>
          <w:rFonts w:asciiTheme="majorEastAsia" w:eastAsiaTheme="majorEastAsia" w:hAnsiTheme="majorEastAsia" w:hint="eastAsia"/>
          <w:sz w:val="22"/>
        </w:rPr>
        <w:t xml:space="preserve">　</w:t>
      </w:r>
      <w:r w:rsidR="00D01B49" w:rsidRPr="00B05ACF">
        <w:rPr>
          <w:rFonts w:asciiTheme="majorEastAsia" w:eastAsiaTheme="majorEastAsia" w:hAnsiTheme="majorEastAsia" w:hint="eastAsia"/>
          <w:sz w:val="22"/>
        </w:rPr>
        <w:t>成果品の報告及び提出期限</w:t>
      </w:r>
    </w:p>
    <w:p w14:paraId="1A4918A7" w14:textId="7B009F92" w:rsidR="00D01B49" w:rsidRPr="006B70A5" w:rsidRDefault="006B70A5" w:rsidP="006B70A5">
      <w:pPr>
        <w:ind w:firstLineChars="200" w:firstLine="479"/>
        <w:rPr>
          <w:rFonts w:asciiTheme="minorEastAsia" w:hAnsiTheme="minorEastAsia"/>
          <w:sz w:val="22"/>
        </w:rPr>
      </w:pPr>
      <w:r w:rsidRPr="006B70A5">
        <w:rPr>
          <w:rFonts w:asciiTheme="minorEastAsia" w:hAnsiTheme="minorEastAsia" w:hint="eastAsia"/>
          <w:sz w:val="22"/>
        </w:rPr>
        <w:t>別表１のとおり</w:t>
      </w:r>
      <w:r w:rsidR="00D01B49" w:rsidRPr="006B70A5">
        <w:rPr>
          <w:rFonts w:asciiTheme="minorEastAsia" w:hAnsiTheme="minorEastAsia" w:hint="eastAsia"/>
          <w:sz w:val="22"/>
        </w:rPr>
        <w:t>。</w:t>
      </w:r>
    </w:p>
    <w:p w14:paraId="0143804F" w14:textId="77777777" w:rsidR="00D01B49" w:rsidRPr="00ED5DE0" w:rsidRDefault="00D01B49" w:rsidP="00D01B49">
      <w:pPr>
        <w:rPr>
          <w:rFonts w:asciiTheme="minorEastAsia" w:hAnsiTheme="minorEastAsia"/>
          <w:sz w:val="22"/>
        </w:rPr>
      </w:pPr>
    </w:p>
    <w:p w14:paraId="159E0EAC" w14:textId="5F07AAA2" w:rsidR="00D01B49" w:rsidRPr="00B05ACF" w:rsidRDefault="00F153D0" w:rsidP="000B600F">
      <w:pPr>
        <w:rPr>
          <w:rFonts w:asciiTheme="majorEastAsia" w:eastAsiaTheme="majorEastAsia" w:hAnsiTheme="majorEastAsia"/>
          <w:sz w:val="22"/>
        </w:rPr>
      </w:pPr>
      <w:r>
        <w:rPr>
          <w:rFonts w:asciiTheme="majorEastAsia" w:eastAsiaTheme="majorEastAsia" w:hAnsiTheme="majorEastAsia" w:hint="eastAsia"/>
          <w:sz w:val="22"/>
        </w:rPr>
        <w:t>８</w:t>
      </w:r>
      <w:r w:rsidR="000B600F" w:rsidRPr="00B05ACF">
        <w:rPr>
          <w:rFonts w:asciiTheme="majorEastAsia" w:eastAsiaTheme="majorEastAsia" w:hAnsiTheme="majorEastAsia" w:hint="eastAsia"/>
          <w:sz w:val="22"/>
        </w:rPr>
        <w:t xml:space="preserve">　</w:t>
      </w:r>
      <w:r w:rsidR="00D01B49" w:rsidRPr="00B05ACF">
        <w:rPr>
          <w:rFonts w:asciiTheme="majorEastAsia" w:eastAsiaTheme="majorEastAsia" w:hAnsiTheme="majorEastAsia" w:hint="eastAsia"/>
          <w:sz w:val="22"/>
        </w:rPr>
        <w:t>提出先及び提出</w:t>
      </w:r>
      <w:r w:rsidR="00937983" w:rsidRPr="00B05ACF">
        <w:rPr>
          <w:rFonts w:asciiTheme="majorEastAsia" w:eastAsiaTheme="majorEastAsia" w:hAnsiTheme="majorEastAsia" w:hint="eastAsia"/>
          <w:sz w:val="22"/>
        </w:rPr>
        <w:t>方法</w:t>
      </w:r>
    </w:p>
    <w:p w14:paraId="6BA5AA42" w14:textId="77777777" w:rsidR="00D01B49" w:rsidRPr="00B05ACF" w:rsidRDefault="00660452" w:rsidP="00660452">
      <w:pPr>
        <w:ind w:firstLineChars="100" w:firstLine="239"/>
        <w:rPr>
          <w:rFonts w:asciiTheme="minorEastAsia" w:hAnsiTheme="minorEastAsia"/>
          <w:sz w:val="22"/>
        </w:rPr>
      </w:pPr>
      <w:r>
        <w:rPr>
          <w:rFonts w:asciiTheme="minorEastAsia" w:hAnsiTheme="minorEastAsia" w:hint="eastAsia"/>
          <w:sz w:val="22"/>
        </w:rPr>
        <w:t xml:space="preserve">⑴　</w:t>
      </w:r>
      <w:r w:rsidR="00D01B49" w:rsidRPr="00B05ACF">
        <w:rPr>
          <w:rFonts w:asciiTheme="minorEastAsia" w:hAnsiTheme="minorEastAsia" w:hint="eastAsia"/>
          <w:sz w:val="22"/>
        </w:rPr>
        <w:t>提出先</w:t>
      </w:r>
    </w:p>
    <w:p w14:paraId="4D81A026" w14:textId="77777777" w:rsidR="00AF301A" w:rsidRPr="00AF301A" w:rsidRDefault="00AF301A" w:rsidP="00AF301A">
      <w:pPr>
        <w:pStyle w:val="a3"/>
        <w:ind w:leftChars="0" w:left="780"/>
        <w:rPr>
          <w:rFonts w:asciiTheme="minorEastAsia" w:hAnsiTheme="minorEastAsia"/>
          <w:sz w:val="22"/>
        </w:rPr>
      </w:pPr>
      <w:r>
        <w:rPr>
          <w:rFonts w:asciiTheme="minorEastAsia" w:hAnsiTheme="minorEastAsia" w:hint="eastAsia"/>
          <w:sz w:val="22"/>
        </w:rPr>
        <w:t>薩摩川内市神田町３番２２号</w:t>
      </w:r>
    </w:p>
    <w:p w14:paraId="00E99EE9" w14:textId="77777777" w:rsidR="00497B02" w:rsidRDefault="00497B02" w:rsidP="00D01B49">
      <w:pPr>
        <w:pStyle w:val="a3"/>
        <w:ind w:leftChars="0" w:left="780"/>
        <w:rPr>
          <w:rFonts w:asciiTheme="minorEastAsia" w:hAnsiTheme="minorEastAsia"/>
          <w:sz w:val="22"/>
        </w:rPr>
      </w:pPr>
      <w:r>
        <w:rPr>
          <w:rFonts w:asciiTheme="minorEastAsia" w:hAnsiTheme="minorEastAsia" w:hint="eastAsia"/>
          <w:sz w:val="22"/>
        </w:rPr>
        <w:t>燃ゆる感動かごしま国体薩摩川内市実行委員会</w:t>
      </w:r>
    </w:p>
    <w:p w14:paraId="1D82009A" w14:textId="77777777" w:rsidR="00B05ACF" w:rsidRDefault="00AF301A" w:rsidP="00497B02">
      <w:pPr>
        <w:pStyle w:val="a3"/>
        <w:ind w:leftChars="0" w:left="780"/>
        <w:rPr>
          <w:rFonts w:asciiTheme="minorEastAsia" w:hAnsiTheme="minorEastAsia"/>
          <w:sz w:val="22"/>
        </w:rPr>
      </w:pPr>
      <w:r>
        <w:rPr>
          <w:rFonts w:asciiTheme="minorEastAsia" w:hAnsiTheme="minorEastAsia" w:hint="eastAsia"/>
          <w:sz w:val="22"/>
        </w:rPr>
        <w:t>（</w:t>
      </w:r>
      <w:r w:rsidR="00320C06">
        <w:rPr>
          <w:rFonts w:asciiTheme="minorEastAsia" w:hAnsiTheme="minorEastAsia" w:hint="eastAsia"/>
          <w:sz w:val="22"/>
        </w:rPr>
        <w:t>薩摩川内市　商工観光部　国体推進課</w:t>
      </w:r>
      <w:r w:rsidR="00497B02">
        <w:rPr>
          <w:rFonts w:asciiTheme="minorEastAsia" w:hAnsiTheme="minorEastAsia" w:hint="eastAsia"/>
          <w:sz w:val="22"/>
        </w:rPr>
        <w:t>内</w:t>
      </w:r>
      <w:r>
        <w:rPr>
          <w:rFonts w:asciiTheme="minorEastAsia" w:hAnsiTheme="minorEastAsia" w:hint="eastAsia"/>
          <w:sz w:val="22"/>
        </w:rPr>
        <w:t>）</w:t>
      </w:r>
    </w:p>
    <w:p w14:paraId="1F5DD104" w14:textId="77777777" w:rsidR="008703D3" w:rsidRDefault="008703D3" w:rsidP="008703D3">
      <w:pPr>
        <w:pStyle w:val="a3"/>
        <w:ind w:leftChars="0" w:left="780"/>
        <w:rPr>
          <w:rFonts w:asciiTheme="minorEastAsia" w:hAnsiTheme="minorEastAsia"/>
          <w:sz w:val="22"/>
        </w:rPr>
      </w:pPr>
      <w:r w:rsidRPr="00AC70C9">
        <w:rPr>
          <w:rFonts w:asciiTheme="minorEastAsia" w:hAnsiTheme="minorEastAsia" w:hint="eastAsia"/>
          <w:sz w:val="22"/>
        </w:rPr>
        <w:t>TEL　0996－23－5111（内線5421） FAX　0996－20－5570</w:t>
      </w:r>
    </w:p>
    <w:p w14:paraId="6D2846DA" w14:textId="77777777" w:rsidR="00497B02" w:rsidRPr="008703D3" w:rsidRDefault="00497B02" w:rsidP="008703D3">
      <w:pPr>
        <w:pStyle w:val="a3"/>
        <w:ind w:leftChars="0" w:left="780"/>
        <w:rPr>
          <w:rFonts w:asciiTheme="minorEastAsia" w:hAnsiTheme="minorEastAsia"/>
          <w:sz w:val="22"/>
        </w:rPr>
      </w:pPr>
    </w:p>
    <w:p w14:paraId="3D330AD3" w14:textId="77777777" w:rsidR="00D01B49" w:rsidRPr="00B05ACF" w:rsidRDefault="00660452" w:rsidP="00B05ACF">
      <w:pPr>
        <w:ind w:firstLineChars="100" w:firstLine="239"/>
        <w:rPr>
          <w:rFonts w:asciiTheme="minorEastAsia" w:hAnsiTheme="minorEastAsia"/>
          <w:sz w:val="22"/>
        </w:rPr>
      </w:pPr>
      <w:r>
        <w:rPr>
          <w:rFonts w:asciiTheme="minorEastAsia" w:hAnsiTheme="minorEastAsia" w:hint="eastAsia"/>
          <w:sz w:val="22"/>
        </w:rPr>
        <w:t xml:space="preserve">⑵　</w:t>
      </w:r>
      <w:r w:rsidR="00D01B49" w:rsidRPr="00B05ACF">
        <w:rPr>
          <w:rFonts w:asciiTheme="minorEastAsia" w:hAnsiTheme="minorEastAsia" w:hint="eastAsia"/>
          <w:sz w:val="22"/>
        </w:rPr>
        <w:t>提出方法</w:t>
      </w:r>
    </w:p>
    <w:p w14:paraId="6A3318FE" w14:textId="77777777" w:rsidR="00D01B49" w:rsidRPr="00660452" w:rsidRDefault="00745D66" w:rsidP="00660452">
      <w:pPr>
        <w:ind w:firstLineChars="200" w:firstLine="479"/>
        <w:rPr>
          <w:rFonts w:asciiTheme="minorEastAsia" w:hAnsiTheme="minorEastAsia"/>
          <w:sz w:val="22"/>
        </w:rPr>
      </w:pPr>
      <w:r>
        <w:rPr>
          <w:rFonts w:asciiTheme="minorEastAsia" w:hAnsiTheme="minorEastAsia" w:hint="eastAsia"/>
          <w:sz w:val="22"/>
        </w:rPr>
        <w:t xml:space="preserve">ア　</w:t>
      </w:r>
      <w:r w:rsidR="00D01B49" w:rsidRPr="00660452">
        <w:rPr>
          <w:rFonts w:asciiTheme="minorEastAsia" w:hAnsiTheme="minorEastAsia" w:hint="eastAsia"/>
          <w:sz w:val="22"/>
        </w:rPr>
        <w:t>電子データ（</w:t>
      </w:r>
      <w:r w:rsidR="00B05ACF" w:rsidRPr="00660452">
        <w:rPr>
          <w:rFonts w:asciiTheme="minorEastAsia" w:hAnsiTheme="minorEastAsia" w:hint="eastAsia"/>
          <w:sz w:val="22"/>
        </w:rPr>
        <w:t>ＣＤ－ＲＯＭ</w:t>
      </w:r>
      <w:r w:rsidR="00D01B49" w:rsidRPr="00660452">
        <w:rPr>
          <w:rFonts w:asciiTheme="minorEastAsia" w:hAnsiTheme="minorEastAsia" w:hint="eastAsia"/>
          <w:sz w:val="22"/>
        </w:rPr>
        <w:t>もしくは</w:t>
      </w:r>
      <w:r w:rsidR="00B05ACF" w:rsidRPr="00660452">
        <w:rPr>
          <w:rFonts w:asciiTheme="minorEastAsia" w:hAnsiTheme="minorEastAsia" w:hint="eastAsia"/>
          <w:sz w:val="22"/>
        </w:rPr>
        <w:t>ＤＶＤ－ＲＯＭ</w:t>
      </w:r>
      <w:r w:rsidR="00FA7152" w:rsidRPr="00660452">
        <w:rPr>
          <w:rFonts w:asciiTheme="minorEastAsia" w:hAnsiTheme="minorEastAsia" w:hint="eastAsia"/>
          <w:sz w:val="22"/>
        </w:rPr>
        <w:t>）　競技ごとに各</w:t>
      </w:r>
      <w:r w:rsidR="00B05ACF" w:rsidRPr="00660452">
        <w:rPr>
          <w:rFonts w:asciiTheme="minorEastAsia" w:hAnsiTheme="minorEastAsia" w:hint="eastAsia"/>
          <w:sz w:val="22"/>
        </w:rPr>
        <w:t>２</w:t>
      </w:r>
      <w:r w:rsidR="00FA7152" w:rsidRPr="00660452">
        <w:rPr>
          <w:rFonts w:asciiTheme="minorEastAsia" w:hAnsiTheme="minorEastAsia" w:hint="eastAsia"/>
          <w:sz w:val="22"/>
        </w:rPr>
        <w:t>セット</w:t>
      </w:r>
    </w:p>
    <w:p w14:paraId="4552A808" w14:textId="5E2D3B12" w:rsidR="00497B02" w:rsidRDefault="006B70A5" w:rsidP="000B600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212BFB">
        <w:rPr>
          <w:rFonts w:asciiTheme="minorEastAsia" w:hAnsiTheme="minorEastAsia" w:hint="eastAsia"/>
          <w:sz w:val="22"/>
        </w:rPr>
        <w:t>イ　印刷物</w:t>
      </w:r>
      <w:r w:rsidRPr="00212BFB">
        <w:rPr>
          <w:rFonts w:asciiTheme="minorEastAsia" w:hAnsiTheme="minorEastAsia" w:hint="eastAsia"/>
        </w:rPr>
        <w:t>（</w:t>
      </w:r>
      <w:r>
        <w:rPr>
          <w:rFonts w:hint="eastAsia"/>
        </w:rPr>
        <w:t>Ａ４冊子</w:t>
      </w:r>
      <w:r w:rsidR="00212BFB">
        <w:rPr>
          <w:rFonts w:hint="eastAsia"/>
        </w:rPr>
        <w:t>、</w:t>
      </w:r>
      <w:r>
        <w:rPr>
          <w:rFonts w:hint="eastAsia"/>
        </w:rPr>
        <w:t>ただし図面はＡ３フルカラー折）　２部</w:t>
      </w:r>
    </w:p>
    <w:p w14:paraId="6D099F22" w14:textId="77777777" w:rsidR="006B70A5" w:rsidRPr="00745D66" w:rsidRDefault="006B70A5" w:rsidP="000B600F">
      <w:pPr>
        <w:rPr>
          <w:rFonts w:asciiTheme="majorEastAsia" w:eastAsiaTheme="majorEastAsia" w:hAnsiTheme="majorEastAsia"/>
          <w:sz w:val="22"/>
        </w:rPr>
      </w:pPr>
    </w:p>
    <w:p w14:paraId="0F0519FE" w14:textId="170CC4EA" w:rsidR="00FA7152" w:rsidRPr="00910D7C" w:rsidRDefault="00F153D0" w:rsidP="000B600F">
      <w:pPr>
        <w:rPr>
          <w:rFonts w:asciiTheme="majorEastAsia" w:eastAsiaTheme="majorEastAsia" w:hAnsiTheme="majorEastAsia"/>
          <w:sz w:val="22"/>
        </w:rPr>
      </w:pPr>
      <w:r>
        <w:rPr>
          <w:rFonts w:asciiTheme="majorEastAsia" w:eastAsiaTheme="majorEastAsia" w:hAnsiTheme="majorEastAsia" w:hint="eastAsia"/>
          <w:sz w:val="22"/>
        </w:rPr>
        <w:t>９</w:t>
      </w:r>
      <w:r w:rsidR="000B600F" w:rsidRPr="00910D7C">
        <w:rPr>
          <w:rFonts w:asciiTheme="majorEastAsia" w:eastAsiaTheme="majorEastAsia" w:hAnsiTheme="majorEastAsia" w:hint="eastAsia"/>
          <w:sz w:val="22"/>
        </w:rPr>
        <w:t xml:space="preserve">　</w:t>
      </w:r>
      <w:r w:rsidR="0070308A" w:rsidRPr="00910D7C">
        <w:rPr>
          <w:rFonts w:asciiTheme="majorEastAsia" w:eastAsiaTheme="majorEastAsia" w:hAnsiTheme="majorEastAsia" w:hint="eastAsia"/>
          <w:sz w:val="22"/>
        </w:rPr>
        <w:t>業務に当たっての留意事項</w:t>
      </w:r>
    </w:p>
    <w:p w14:paraId="51C2EC01" w14:textId="77777777" w:rsidR="008703D3" w:rsidRDefault="00660452" w:rsidP="00A06B1A">
      <w:pPr>
        <w:ind w:firstLineChars="100" w:firstLine="239"/>
        <w:rPr>
          <w:rFonts w:asciiTheme="minorEastAsia" w:hAnsiTheme="minorEastAsia"/>
          <w:sz w:val="22"/>
        </w:rPr>
      </w:pPr>
      <w:r>
        <w:rPr>
          <w:rFonts w:asciiTheme="minorEastAsia" w:hAnsiTheme="minorEastAsia" w:hint="eastAsia"/>
          <w:sz w:val="22"/>
        </w:rPr>
        <w:t xml:space="preserve">⑴　</w:t>
      </w:r>
      <w:r w:rsidR="00A9007E" w:rsidRPr="00910D7C">
        <w:rPr>
          <w:rFonts w:asciiTheme="minorEastAsia" w:hAnsiTheme="minorEastAsia" w:hint="eastAsia"/>
          <w:sz w:val="22"/>
        </w:rPr>
        <w:t>本業務は</w:t>
      </w:r>
      <w:r w:rsidR="00910D7C">
        <w:rPr>
          <w:rFonts w:asciiTheme="minorEastAsia" w:hAnsiTheme="minorEastAsia" w:hint="eastAsia"/>
          <w:sz w:val="22"/>
        </w:rPr>
        <w:t>、</w:t>
      </w:r>
      <w:r w:rsidR="00B540CA">
        <w:rPr>
          <w:rFonts w:asciiTheme="minorEastAsia" w:hAnsiTheme="minorEastAsia" w:hint="eastAsia"/>
          <w:sz w:val="22"/>
        </w:rPr>
        <w:t>市実行委員会</w:t>
      </w:r>
      <w:r w:rsidR="00910D7C">
        <w:rPr>
          <w:rFonts w:asciiTheme="minorEastAsia" w:hAnsiTheme="minorEastAsia" w:hint="eastAsia"/>
          <w:sz w:val="22"/>
        </w:rPr>
        <w:t>職員や競技団体等との密接な協議に基づき遂行すること。</w:t>
      </w:r>
    </w:p>
    <w:p w14:paraId="3DE4CE2F" w14:textId="77777777" w:rsidR="00636DA0" w:rsidRDefault="00910D7C" w:rsidP="00B540CA">
      <w:pPr>
        <w:ind w:firstLineChars="300" w:firstLine="718"/>
        <w:rPr>
          <w:rFonts w:asciiTheme="minorEastAsia" w:hAnsiTheme="minorEastAsia"/>
          <w:sz w:val="22"/>
        </w:rPr>
      </w:pPr>
      <w:r>
        <w:rPr>
          <w:rFonts w:asciiTheme="minorEastAsia" w:hAnsiTheme="minorEastAsia" w:hint="eastAsia"/>
          <w:sz w:val="22"/>
        </w:rPr>
        <w:t>また、必要に応じて打合せ</w:t>
      </w:r>
      <w:r w:rsidR="00745D66">
        <w:rPr>
          <w:rFonts w:asciiTheme="minorEastAsia" w:hAnsiTheme="minorEastAsia" w:hint="eastAsia"/>
          <w:sz w:val="22"/>
        </w:rPr>
        <w:t>等</w:t>
      </w:r>
      <w:r w:rsidR="00B540CA">
        <w:rPr>
          <w:rFonts w:asciiTheme="minorEastAsia" w:hAnsiTheme="minorEastAsia" w:hint="eastAsia"/>
          <w:sz w:val="22"/>
        </w:rPr>
        <w:t>を市実行委員会</w:t>
      </w:r>
      <w:r w:rsidR="00A9007E" w:rsidRPr="00910D7C">
        <w:rPr>
          <w:rFonts w:asciiTheme="minorEastAsia" w:hAnsiTheme="minorEastAsia" w:hint="eastAsia"/>
          <w:sz w:val="22"/>
        </w:rPr>
        <w:t>職員と相互に確認すること。</w:t>
      </w:r>
    </w:p>
    <w:p w14:paraId="0DC6C987" w14:textId="77777777" w:rsidR="00745D66" w:rsidRDefault="00660452" w:rsidP="00745D66">
      <w:pPr>
        <w:ind w:firstLineChars="100" w:firstLine="239"/>
        <w:rPr>
          <w:rFonts w:asciiTheme="minorEastAsia" w:hAnsiTheme="minorEastAsia"/>
          <w:sz w:val="22"/>
        </w:rPr>
      </w:pPr>
      <w:r>
        <w:rPr>
          <w:rFonts w:asciiTheme="minorEastAsia" w:hAnsiTheme="minorEastAsia" w:hint="eastAsia"/>
          <w:sz w:val="22"/>
        </w:rPr>
        <w:t xml:space="preserve">⑵　</w:t>
      </w:r>
      <w:r w:rsidR="00910D7C">
        <w:rPr>
          <w:rFonts w:asciiTheme="minorEastAsia" w:hAnsiTheme="minorEastAsia" w:hint="eastAsia"/>
          <w:sz w:val="22"/>
        </w:rPr>
        <w:t>設計図面等の作成については、</w:t>
      </w:r>
      <w:bookmarkStart w:id="0" w:name="_Hlk48647265"/>
      <w:r w:rsidR="00745D66">
        <w:rPr>
          <w:rFonts w:asciiTheme="minorEastAsia" w:hAnsiTheme="minorEastAsia" w:hint="eastAsia"/>
          <w:sz w:val="22"/>
        </w:rPr>
        <w:t>市実行委員会</w:t>
      </w:r>
      <w:r w:rsidR="00A9007E" w:rsidRPr="00910D7C">
        <w:rPr>
          <w:rFonts w:asciiTheme="minorEastAsia" w:hAnsiTheme="minorEastAsia" w:hint="eastAsia"/>
          <w:sz w:val="22"/>
        </w:rPr>
        <w:t>の使用アプリケーション</w:t>
      </w:r>
      <w:r w:rsidR="00005310" w:rsidRPr="00910D7C">
        <w:rPr>
          <w:rFonts w:asciiTheme="minorEastAsia" w:hAnsiTheme="minorEastAsia" w:hint="eastAsia"/>
          <w:sz w:val="22"/>
        </w:rPr>
        <w:t>（マイクロソ</w:t>
      </w:r>
    </w:p>
    <w:p w14:paraId="1E2DFB77" w14:textId="77777777" w:rsidR="00745D66" w:rsidRDefault="00005310" w:rsidP="00745D66">
      <w:pPr>
        <w:ind w:firstLineChars="200" w:firstLine="479"/>
        <w:rPr>
          <w:rFonts w:asciiTheme="minorEastAsia" w:hAnsiTheme="minorEastAsia"/>
          <w:sz w:val="22"/>
        </w:rPr>
      </w:pPr>
      <w:r w:rsidRPr="00910D7C">
        <w:rPr>
          <w:rFonts w:asciiTheme="minorEastAsia" w:hAnsiTheme="minorEastAsia" w:hint="eastAsia"/>
          <w:sz w:val="22"/>
        </w:rPr>
        <w:t>フトビジオ）</w:t>
      </w:r>
      <w:r w:rsidR="00A9007E" w:rsidRPr="00910D7C">
        <w:rPr>
          <w:rFonts w:asciiTheme="minorEastAsia" w:hAnsiTheme="minorEastAsia" w:hint="eastAsia"/>
          <w:sz w:val="22"/>
        </w:rPr>
        <w:t>に対応する形式で作成の上</w:t>
      </w:r>
      <w:bookmarkEnd w:id="0"/>
      <w:r w:rsidR="00910D7C">
        <w:rPr>
          <w:rFonts w:asciiTheme="minorEastAsia" w:hAnsiTheme="minorEastAsia" w:hint="eastAsia"/>
          <w:sz w:val="22"/>
        </w:rPr>
        <w:t>、</w:t>
      </w:r>
      <w:r w:rsidR="00A9007E" w:rsidRPr="00910D7C">
        <w:rPr>
          <w:rFonts w:asciiTheme="minorEastAsia" w:hAnsiTheme="minorEastAsia" w:hint="eastAsia"/>
          <w:sz w:val="22"/>
        </w:rPr>
        <w:t>当該アプリケ</w:t>
      </w:r>
      <w:r w:rsidR="00910D7C">
        <w:rPr>
          <w:rFonts w:asciiTheme="minorEastAsia" w:hAnsiTheme="minorEastAsia" w:hint="eastAsia"/>
          <w:sz w:val="22"/>
        </w:rPr>
        <w:t>ーションで設計の意図通りに</w:t>
      </w:r>
    </w:p>
    <w:p w14:paraId="6514B947" w14:textId="77777777" w:rsidR="00745D66" w:rsidRDefault="00910D7C" w:rsidP="00745D66">
      <w:pPr>
        <w:ind w:firstLineChars="200" w:firstLine="479"/>
        <w:rPr>
          <w:rFonts w:asciiTheme="minorEastAsia" w:hAnsiTheme="minorEastAsia"/>
          <w:sz w:val="22"/>
        </w:rPr>
      </w:pPr>
      <w:r>
        <w:rPr>
          <w:rFonts w:asciiTheme="minorEastAsia" w:hAnsiTheme="minorEastAsia" w:hint="eastAsia"/>
          <w:sz w:val="22"/>
        </w:rPr>
        <w:t>表示を行っているか確認すること。また、</w:t>
      </w:r>
      <w:r w:rsidR="00A9007E" w:rsidRPr="00910D7C">
        <w:rPr>
          <w:rFonts w:asciiTheme="minorEastAsia" w:hAnsiTheme="minorEastAsia" w:hint="eastAsia"/>
          <w:sz w:val="22"/>
        </w:rPr>
        <w:t>必要に応じ</w:t>
      </w:r>
      <w:r>
        <w:rPr>
          <w:rFonts w:asciiTheme="minorEastAsia" w:hAnsiTheme="minorEastAsia" w:hint="eastAsia"/>
          <w:sz w:val="22"/>
        </w:rPr>
        <w:t>、</w:t>
      </w:r>
      <w:r w:rsidR="00B540CA">
        <w:rPr>
          <w:rFonts w:asciiTheme="minorEastAsia" w:hAnsiTheme="minorEastAsia" w:hint="eastAsia"/>
          <w:sz w:val="22"/>
        </w:rPr>
        <w:t>市実行委員会</w:t>
      </w:r>
      <w:r w:rsidR="00A9007E" w:rsidRPr="00910D7C">
        <w:rPr>
          <w:rFonts w:asciiTheme="minorEastAsia" w:hAnsiTheme="minorEastAsia" w:hint="eastAsia"/>
          <w:sz w:val="22"/>
        </w:rPr>
        <w:t>職員</w:t>
      </w:r>
      <w:r w:rsidR="00F25B16">
        <w:rPr>
          <w:rFonts w:asciiTheme="minorEastAsia" w:hAnsiTheme="minorEastAsia" w:hint="eastAsia"/>
          <w:sz w:val="22"/>
        </w:rPr>
        <w:t>等</w:t>
      </w:r>
      <w:r w:rsidR="00A9007E" w:rsidRPr="00910D7C">
        <w:rPr>
          <w:rFonts w:asciiTheme="minorEastAsia" w:hAnsiTheme="minorEastAsia" w:hint="eastAsia"/>
          <w:sz w:val="22"/>
        </w:rPr>
        <w:t>に対し</w:t>
      </w:r>
      <w:r>
        <w:rPr>
          <w:rFonts w:asciiTheme="minorEastAsia" w:hAnsiTheme="minorEastAsia" w:hint="eastAsia"/>
          <w:sz w:val="22"/>
        </w:rPr>
        <w:t>、</w:t>
      </w:r>
      <w:r w:rsidR="00005310" w:rsidRPr="00910D7C">
        <w:rPr>
          <w:rFonts w:asciiTheme="minorEastAsia" w:hAnsiTheme="minorEastAsia" w:hint="eastAsia"/>
          <w:sz w:val="22"/>
        </w:rPr>
        <w:t>当</w:t>
      </w:r>
    </w:p>
    <w:p w14:paraId="6714C9B5" w14:textId="77777777" w:rsidR="00A9007E" w:rsidRPr="00910D7C" w:rsidRDefault="00005310" w:rsidP="00745D66">
      <w:pPr>
        <w:ind w:firstLineChars="200" w:firstLine="479"/>
        <w:rPr>
          <w:rFonts w:asciiTheme="minorEastAsia" w:hAnsiTheme="minorEastAsia"/>
          <w:sz w:val="22"/>
        </w:rPr>
      </w:pPr>
      <w:r w:rsidRPr="00910D7C">
        <w:rPr>
          <w:rFonts w:asciiTheme="minorEastAsia" w:hAnsiTheme="minorEastAsia" w:hint="eastAsia"/>
          <w:sz w:val="22"/>
        </w:rPr>
        <w:t>該アプリケーションの使用方法に関し</w:t>
      </w:r>
      <w:r w:rsidR="009937EC" w:rsidRPr="00910D7C">
        <w:rPr>
          <w:rFonts w:asciiTheme="minorEastAsia" w:hAnsiTheme="minorEastAsia" w:hint="eastAsia"/>
          <w:sz w:val="22"/>
        </w:rPr>
        <w:t>アドバイスを行うこと。</w:t>
      </w:r>
    </w:p>
    <w:p w14:paraId="238B1AB1" w14:textId="77777777" w:rsidR="00B540CA" w:rsidRDefault="00113D62" w:rsidP="00B540CA">
      <w:pPr>
        <w:ind w:firstLineChars="100" w:firstLine="239"/>
        <w:rPr>
          <w:rFonts w:asciiTheme="minorEastAsia" w:hAnsiTheme="minorEastAsia"/>
          <w:sz w:val="22"/>
        </w:rPr>
      </w:pPr>
      <w:r>
        <w:rPr>
          <w:rFonts w:asciiTheme="minorEastAsia" w:hAnsiTheme="minorEastAsia" w:hint="eastAsia"/>
          <w:sz w:val="22"/>
        </w:rPr>
        <w:t>⑶</w:t>
      </w:r>
      <w:r w:rsidR="008703D3">
        <w:rPr>
          <w:rFonts w:asciiTheme="minorEastAsia" w:hAnsiTheme="minorEastAsia" w:hint="eastAsia"/>
          <w:sz w:val="22"/>
        </w:rPr>
        <w:t xml:space="preserve">　</w:t>
      </w:r>
      <w:r w:rsidR="00910D7C">
        <w:rPr>
          <w:rFonts w:asciiTheme="minorEastAsia" w:hAnsiTheme="minorEastAsia" w:hint="eastAsia"/>
          <w:sz w:val="22"/>
        </w:rPr>
        <w:t>図面等の修正提出時には、</w:t>
      </w:r>
      <w:r w:rsidR="009937EC" w:rsidRPr="00910D7C">
        <w:rPr>
          <w:rFonts w:asciiTheme="minorEastAsia" w:hAnsiTheme="minorEastAsia" w:hint="eastAsia"/>
          <w:sz w:val="22"/>
        </w:rPr>
        <w:t>前回からの修正箇所がわかるような</w:t>
      </w:r>
      <w:r w:rsidR="000D2BAF" w:rsidRPr="00910D7C">
        <w:rPr>
          <w:rFonts w:asciiTheme="minorEastAsia" w:hAnsiTheme="minorEastAsia" w:hint="eastAsia"/>
          <w:sz w:val="22"/>
        </w:rPr>
        <w:t>表記</w:t>
      </w:r>
      <w:r w:rsidR="009937EC" w:rsidRPr="00910D7C">
        <w:rPr>
          <w:rFonts w:asciiTheme="minorEastAsia" w:hAnsiTheme="minorEastAsia" w:hint="eastAsia"/>
          <w:sz w:val="22"/>
        </w:rPr>
        <w:t>方法を実施する</w:t>
      </w:r>
    </w:p>
    <w:p w14:paraId="2A8BCE65" w14:textId="77777777" w:rsidR="009937EC" w:rsidRPr="00910D7C" w:rsidRDefault="009937EC" w:rsidP="00B540CA">
      <w:pPr>
        <w:ind w:firstLineChars="200" w:firstLine="479"/>
        <w:rPr>
          <w:rFonts w:asciiTheme="minorEastAsia" w:hAnsiTheme="minorEastAsia"/>
          <w:sz w:val="22"/>
        </w:rPr>
      </w:pPr>
      <w:r w:rsidRPr="00910D7C">
        <w:rPr>
          <w:rFonts w:asciiTheme="minorEastAsia" w:hAnsiTheme="minorEastAsia" w:hint="eastAsia"/>
          <w:sz w:val="22"/>
        </w:rPr>
        <w:t>こと。</w:t>
      </w:r>
    </w:p>
    <w:p w14:paraId="5079C737" w14:textId="77777777" w:rsidR="009937EC" w:rsidRPr="008703D3" w:rsidRDefault="009937EC" w:rsidP="009937EC">
      <w:pPr>
        <w:rPr>
          <w:rFonts w:asciiTheme="minorEastAsia" w:hAnsiTheme="minorEastAsia"/>
          <w:sz w:val="22"/>
        </w:rPr>
      </w:pPr>
    </w:p>
    <w:p w14:paraId="6ADC709B" w14:textId="1A769089" w:rsidR="009937EC" w:rsidRPr="00910D7C" w:rsidRDefault="00212BFB" w:rsidP="009937EC">
      <w:pPr>
        <w:rPr>
          <w:rFonts w:asciiTheme="majorEastAsia" w:eastAsiaTheme="majorEastAsia" w:hAnsiTheme="majorEastAsia"/>
          <w:sz w:val="22"/>
        </w:rPr>
      </w:pPr>
      <w:r>
        <w:rPr>
          <w:rFonts w:asciiTheme="majorEastAsia" w:eastAsiaTheme="majorEastAsia" w:hAnsiTheme="majorEastAsia" w:hint="eastAsia"/>
          <w:sz w:val="22"/>
        </w:rPr>
        <w:t>10</w:t>
      </w:r>
      <w:r w:rsidR="000B600F" w:rsidRPr="00910D7C">
        <w:rPr>
          <w:rFonts w:asciiTheme="majorEastAsia" w:eastAsiaTheme="majorEastAsia" w:hAnsiTheme="majorEastAsia" w:hint="eastAsia"/>
          <w:sz w:val="22"/>
        </w:rPr>
        <w:t xml:space="preserve">　</w:t>
      </w:r>
      <w:r w:rsidR="009937EC" w:rsidRPr="00910D7C">
        <w:rPr>
          <w:rFonts w:asciiTheme="majorEastAsia" w:eastAsiaTheme="majorEastAsia" w:hAnsiTheme="majorEastAsia" w:hint="eastAsia"/>
          <w:sz w:val="22"/>
        </w:rPr>
        <w:t>その他</w:t>
      </w:r>
    </w:p>
    <w:p w14:paraId="43A49EC1" w14:textId="67E07118" w:rsidR="00497B02" w:rsidRDefault="008703D3" w:rsidP="00212BFB">
      <w:pPr>
        <w:ind w:leftChars="100" w:left="468" w:hangingChars="100" w:hanging="239"/>
        <w:rPr>
          <w:rFonts w:asciiTheme="minorEastAsia" w:hAnsiTheme="minorEastAsia"/>
          <w:sz w:val="22"/>
        </w:rPr>
      </w:pPr>
      <w:r>
        <w:rPr>
          <w:rFonts w:asciiTheme="minorEastAsia" w:hAnsiTheme="minorEastAsia" w:hint="eastAsia"/>
          <w:sz w:val="22"/>
        </w:rPr>
        <w:t xml:space="preserve">⑴　</w:t>
      </w:r>
      <w:r w:rsidR="009937EC" w:rsidRPr="00910D7C">
        <w:rPr>
          <w:rFonts w:asciiTheme="minorEastAsia" w:hAnsiTheme="minorEastAsia" w:hint="eastAsia"/>
          <w:sz w:val="22"/>
        </w:rPr>
        <w:t>提出する成果品の著作権及びその他のいかなる権利は</w:t>
      </w:r>
      <w:r w:rsidR="00910D7C">
        <w:rPr>
          <w:rFonts w:asciiTheme="minorEastAsia" w:hAnsiTheme="minorEastAsia" w:hint="eastAsia"/>
          <w:sz w:val="22"/>
        </w:rPr>
        <w:t>、</w:t>
      </w:r>
      <w:r w:rsidR="009937EC" w:rsidRPr="00910D7C">
        <w:rPr>
          <w:rFonts w:asciiTheme="minorEastAsia" w:hAnsiTheme="minorEastAsia" w:hint="eastAsia"/>
          <w:sz w:val="22"/>
        </w:rPr>
        <w:t>すべて</w:t>
      </w:r>
      <w:r w:rsidR="007F1F1D" w:rsidRPr="00910D7C">
        <w:rPr>
          <w:rFonts w:asciiTheme="minorEastAsia" w:hAnsiTheme="minorEastAsia" w:hint="eastAsia"/>
          <w:sz w:val="22"/>
        </w:rPr>
        <w:t>発注</w:t>
      </w:r>
      <w:r w:rsidR="00910D7C">
        <w:rPr>
          <w:rFonts w:asciiTheme="minorEastAsia" w:hAnsiTheme="minorEastAsia" w:hint="eastAsia"/>
          <w:sz w:val="22"/>
        </w:rPr>
        <w:t>者である</w:t>
      </w:r>
      <w:r w:rsidR="00B540CA">
        <w:rPr>
          <w:rFonts w:asciiTheme="minorEastAsia" w:hAnsiTheme="minorEastAsia" w:hint="eastAsia"/>
          <w:sz w:val="22"/>
        </w:rPr>
        <w:t>市実行委員会</w:t>
      </w:r>
      <w:r w:rsidR="00910D7C">
        <w:rPr>
          <w:rFonts w:asciiTheme="minorEastAsia" w:hAnsiTheme="minorEastAsia" w:hint="eastAsia"/>
          <w:sz w:val="22"/>
        </w:rPr>
        <w:t>に帰属し、</w:t>
      </w:r>
      <w:r w:rsidR="009937EC" w:rsidRPr="00910D7C">
        <w:rPr>
          <w:rFonts w:asciiTheme="minorEastAsia" w:hAnsiTheme="minorEastAsia" w:hint="eastAsia"/>
          <w:sz w:val="22"/>
        </w:rPr>
        <w:t>データの改変及び</w:t>
      </w:r>
      <w:r w:rsidR="00D56EA9" w:rsidRPr="00910D7C">
        <w:rPr>
          <w:rFonts w:asciiTheme="minorEastAsia" w:hAnsiTheme="minorEastAsia" w:hint="eastAsia"/>
          <w:sz w:val="22"/>
        </w:rPr>
        <w:t>二次</w:t>
      </w:r>
      <w:r w:rsidR="009937EC" w:rsidRPr="00910D7C">
        <w:rPr>
          <w:rFonts w:asciiTheme="minorEastAsia" w:hAnsiTheme="minorEastAsia" w:hint="eastAsia"/>
          <w:sz w:val="22"/>
        </w:rPr>
        <w:t>利用等に対し</w:t>
      </w:r>
      <w:r w:rsidR="00910D7C">
        <w:rPr>
          <w:rFonts w:asciiTheme="minorEastAsia" w:hAnsiTheme="minorEastAsia" w:hint="eastAsia"/>
          <w:sz w:val="22"/>
        </w:rPr>
        <w:t>、</w:t>
      </w:r>
      <w:r w:rsidR="009937EC" w:rsidRPr="00910D7C">
        <w:rPr>
          <w:rFonts w:asciiTheme="minorEastAsia" w:hAnsiTheme="minorEastAsia" w:hint="eastAsia"/>
          <w:sz w:val="22"/>
        </w:rPr>
        <w:t>いかなる異議も唱えることはできない。</w:t>
      </w:r>
    </w:p>
    <w:p w14:paraId="1D6B19D2" w14:textId="77777777" w:rsidR="00AF301A" w:rsidRDefault="008703D3" w:rsidP="003616D6">
      <w:pPr>
        <w:ind w:firstLineChars="100" w:firstLine="239"/>
        <w:rPr>
          <w:rFonts w:asciiTheme="minorEastAsia" w:hAnsiTheme="minorEastAsia"/>
          <w:sz w:val="22"/>
        </w:rPr>
      </w:pPr>
      <w:r>
        <w:rPr>
          <w:rFonts w:asciiTheme="minorEastAsia" w:hAnsiTheme="minorEastAsia" w:hint="eastAsia"/>
          <w:sz w:val="22"/>
        </w:rPr>
        <w:t xml:space="preserve">⑵　</w:t>
      </w:r>
      <w:r w:rsidR="00910D7C">
        <w:rPr>
          <w:rFonts w:asciiTheme="minorEastAsia" w:hAnsiTheme="minorEastAsia" w:hint="eastAsia"/>
          <w:sz w:val="22"/>
        </w:rPr>
        <w:t>上記の業務内容及び業務にあたっての留意事項に反し、再三の指摘にも関わらず改</w:t>
      </w:r>
    </w:p>
    <w:p w14:paraId="30CA609C" w14:textId="77777777" w:rsidR="00AF301A" w:rsidRDefault="00910D7C" w:rsidP="00AF301A">
      <w:pPr>
        <w:ind w:leftChars="131" w:left="301" w:firstLineChars="100" w:firstLine="239"/>
        <w:rPr>
          <w:rFonts w:asciiTheme="minorEastAsia" w:hAnsiTheme="minorEastAsia"/>
          <w:sz w:val="22"/>
        </w:rPr>
      </w:pPr>
      <w:r>
        <w:rPr>
          <w:rFonts w:asciiTheme="minorEastAsia" w:hAnsiTheme="minorEastAsia" w:hint="eastAsia"/>
          <w:sz w:val="22"/>
        </w:rPr>
        <w:t>善しない場合は、</w:t>
      </w:r>
      <w:r w:rsidR="009937EC" w:rsidRPr="00910D7C">
        <w:rPr>
          <w:rFonts w:asciiTheme="minorEastAsia" w:hAnsiTheme="minorEastAsia" w:hint="eastAsia"/>
          <w:sz w:val="22"/>
        </w:rPr>
        <w:t>契約書の定めに基づき</w:t>
      </w:r>
      <w:r>
        <w:rPr>
          <w:rFonts w:asciiTheme="minorEastAsia" w:hAnsiTheme="minorEastAsia" w:hint="eastAsia"/>
          <w:sz w:val="22"/>
        </w:rPr>
        <w:t>、</w:t>
      </w:r>
      <w:r w:rsidR="009937EC" w:rsidRPr="00910D7C">
        <w:rPr>
          <w:rFonts w:asciiTheme="minorEastAsia" w:hAnsiTheme="minorEastAsia" w:hint="eastAsia"/>
          <w:sz w:val="22"/>
        </w:rPr>
        <w:t>本業務の委託を破棄することができるもの</w:t>
      </w:r>
    </w:p>
    <w:p w14:paraId="5EE919E9" w14:textId="77777777" w:rsidR="009937EC" w:rsidRPr="00910D7C" w:rsidRDefault="009937EC" w:rsidP="00AF301A">
      <w:pPr>
        <w:ind w:leftChars="131" w:left="301" w:firstLineChars="100" w:firstLine="239"/>
        <w:rPr>
          <w:rFonts w:asciiTheme="minorEastAsia" w:hAnsiTheme="minorEastAsia"/>
          <w:sz w:val="22"/>
        </w:rPr>
      </w:pPr>
      <w:r w:rsidRPr="00910D7C">
        <w:rPr>
          <w:rFonts w:asciiTheme="minorEastAsia" w:hAnsiTheme="minorEastAsia" w:hint="eastAsia"/>
          <w:sz w:val="22"/>
        </w:rPr>
        <w:t>とする。</w:t>
      </w:r>
    </w:p>
    <w:p w14:paraId="2F93E64C" w14:textId="77777777" w:rsidR="00745D66" w:rsidRDefault="008703D3" w:rsidP="003616D6">
      <w:pPr>
        <w:ind w:firstLineChars="100" w:firstLine="239"/>
        <w:rPr>
          <w:rFonts w:asciiTheme="minorEastAsia" w:hAnsiTheme="minorEastAsia"/>
          <w:sz w:val="22"/>
        </w:rPr>
      </w:pPr>
      <w:r>
        <w:rPr>
          <w:rFonts w:asciiTheme="minorEastAsia" w:hAnsiTheme="minorEastAsia" w:hint="eastAsia"/>
          <w:sz w:val="22"/>
        </w:rPr>
        <w:t xml:space="preserve">⑶　</w:t>
      </w:r>
      <w:r w:rsidR="00910D7C">
        <w:rPr>
          <w:rFonts w:asciiTheme="minorEastAsia" w:hAnsiTheme="minorEastAsia" w:hint="eastAsia"/>
          <w:sz w:val="22"/>
        </w:rPr>
        <w:t>この仕様書ないし契約書に定めの無い事項については、</w:t>
      </w:r>
      <w:r w:rsidR="009937EC" w:rsidRPr="00910D7C">
        <w:rPr>
          <w:rFonts w:asciiTheme="minorEastAsia" w:hAnsiTheme="minorEastAsia" w:hint="eastAsia"/>
          <w:sz w:val="22"/>
        </w:rPr>
        <w:t>その都度</w:t>
      </w:r>
      <w:r w:rsidR="00910D7C">
        <w:rPr>
          <w:rFonts w:asciiTheme="minorEastAsia" w:hAnsiTheme="minorEastAsia" w:hint="eastAsia"/>
          <w:sz w:val="22"/>
        </w:rPr>
        <w:t>、</w:t>
      </w:r>
      <w:r w:rsidR="00497B02">
        <w:rPr>
          <w:rFonts w:asciiTheme="minorEastAsia" w:hAnsiTheme="minorEastAsia" w:hint="eastAsia"/>
          <w:sz w:val="22"/>
        </w:rPr>
        <w:t>市実行委員会</w:t>
      </w:r>
      <w:r w:rsidR="009937EC" w:rsidRPr="00910D7C">
        <w:rPr>
          <w:rFonts w:asciiTheme="minorEastAsia" w:hAnsiTheme="minorEastAsia" w:hint="eastAsia"/>
          <w:sz w:val="22"/>
        </w:rPr>
        <w:t>及</w:t>
      </w:r>
    </w:p>
    <w:p w14:paraId="57F6C59A" w14:textId="77777777" w:rsidR="009937EC" w:rsidRPr="00910D7C" w:rsidRDefault="009937EC" w:rsidP="00745D66">
      <w:pPr>
        <w:ind w:leftChars="131" w:left="301" w:firstLineChars="100" w:firstLine="239"/>
        <w:rPr>
          <w:rFonts w:asciiTheme="minorEastAsia" w:hAnsiTheme="minorEastAsia"/>
          <w:sz w:val="22"/>
        </w:rPr>
      </w:pPr>
      <w:r w:rsidRPr="00910D7C">
        <w:rPr>
          <w:rFonts w:asciiTheme="minorEastAsia" w:hAnsiTheme="minorEastAsia" w:hint="eastAsia"/>
          <w:sz w:val="22"/>
        </w:rPr>
        <w:t>び</w:t>
      </w:r>
      <w:r w:rsidR="007F1F1D" w:rsidRPr="00910D7C">
        <w:rPr>
          <w:rFonts w:asciiTheme="minorEastAsia" w:hAnsiTheme="minorEastAsia" w:hint="eastAsia"/>
          <w:sz w:val="22"/>
        </w:rPr>
        <w:t>受注</w:t>
      </w:r>
      <w:r w:rsidR="00910D7C">
        <w:rPr>
          <w:rFonts w:asciiTheme="minorEastAsia" w:hAnsiTheme="minorEastAsia" w:hint="eastAsia"/>
          <w:sz w:val="22"/>
        </w:rPr>
        <w:t>者双方が、</w:t>
      </w:r>
      <w:r w:rsidRPr="00910D7C">
        <w:rPr>
          <w:rFonts w:asciiTheme="minorEastAsia" w:hAnsiTheme="minorEastAsia" w:hint="eastAsia"/>
          <w:sz w:val="22"/>
        </w:rPr>
        <w:t>誠意を持って協議し処理するものとする。</w:t>
      </w:r>
    </w:p>
    <w:p w14:paraId="278A0DCE" w14:textId="1BE35546" w:rsidR="00F25B16" w:rsidRPr="00F25B16" w:rsidRDefault="008703D3" w:rsidP="00212BFB">
      <w:pPr>
        <w:widowControl/>
        <w:ind w:leftChars="100" w:left="468" w:hangingChars="100" w:hanging="239"/>
        <w:jc w:val="left"/>
        <w:rPr>
          <w:rFonts w:asciiTheme="minorEastAsia" w:hAnsiTheme="minorEastAsia"/>
          <w:sz w:val="22"/>
        </w:rPr>
      </w:pPr>
      <w:r>
        <w:rPr>
          <w:rFonts w:asciiTheme="minorEastAsia" w:hAnsiTheme="minorEastAsia" w:hint="eastAsia"/>
          <w:sz w:val="22"/>
        </w:rPr>
        <w:t xml:space="preserve">⑷　</w:t>
      </w:r>
      <w:r w:rsidR="00F25B16">
        <w:rPr>
          <w:rFonts w:asciiTheme="minorEastAsia" w:hAnsiTheme="minorEastAsia" w:hint="eastAsia"/>
          <w:sz w:val="22"/>
        </w:rPr>
        <w:t>この業務委託に関しては、</w:t>
      </w:r>
      <w:r w:rsidR="00B540CA">
        <w:rPr>
          <w:rFonts w:asciiTheme="minorEastAsia" w:hAnsiTheme="minorEastAsia" w:hint="eastAsia"/>
          <w:sz w:val="22"/>
        </w:rPr>
        <w:t>市実行委員会解散後は</w:t>
      </w:r>
      <w:r w:rsidR="00212BFB">
        <w:rPr>
          <w:rFonts w:asciiTheme="minorEastAsia" w:hAnsiTheme="minorEastAsia" w:hint="eastAsia"/>
          <w:sz w:val="22"/>
        </w:rPr>
        <w:t>薩摩川内</w:t>
      </w:r>
      <w:r w:rsidR="00B540CA">
        <w:rPr>
          <w:rFonts w:asciiTheme="minorEastAsia" w:hAnsiTheme="minorEastAsia" w:hint="eastAsia"/>
          <w:sz w:val="22"/>
        </w:rPr>
        <w:t>市</w:t>
      </w:r>
      <w:r w:rsidR="00497B02">
        <w:rPr>
          <w:rFonts w:asciiTheme="minorEastAsia" w:hAnsiTheme="minorEastAsia" w:hint="eastAsia"/>
          <w:sz w:val="22"/>
        </w:rPr>
        <w:t>へ</w:t>
      </w:r>
      <w:r w:rsidR="00212BFB">
        <w:rPr>
          <w:rFonts w:asciiTheme="minorEastAsia" w:hAnsiTheme="minorEastAsia" w:hint="eastAsia"/>
          <w:sz w:val="22"/>
        </w:rPr>
        <w:t>帰属するもの</w:t>
      </w:r>
      <w:r w:rsidR="00497B02">
        <w:rPr>
          <w:rFonts w:asciiTheme="minorEastAsia" w:hAnsiTheme="minorEastAsia" w:hint="eastAsia"/>
          <w:sz w:val="22"/>
        </w:rPr>
        <w:t>し、同等の</w:t>
      </w:r>
      <w:r w:rsidR="00BA3848">
        <w:rPr>
          <w:rFonts w:asciiTheme="minorEastAsia" w:hAnsiTheme="minorEastAsia" w:hint="eastAsia"/>
          <w:sz w:val="22"/>
        </w:rPr>
        <w:t>取扱いで使用することができるものとする。</w:t>
      </w:r>
    </w:p>
    <w:sectPr w:rsidR="00F25B16" w:rsidRPr="00F25B16" w:rsidSect="00081896">
      <w:pgSz w:w="11906" w:h="16838" w:code="9"/>
      <w:pgMar w:top="1304" w:right="1134" w:bottom="1191"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3951" w14:textId="77777777" w:rsidR="00C02004" w:rsidRDefault="00C02004" w:rsidP="00D56EA9">
      <w:r>
        <w:separator/>
      </w:r>
    </w:p>
  </w:endnote>
  <w:endnote w:type="continuationSeparator" w:id="0">
    <w:p w14:paraId="75F5777E" w14:textId="77777777" w:rsidR="00C02004" w:rsidRDefault="00C02004" w:rsidP="00D5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0A72" w14:textId="77777777" w:rsidR="00C02004" w:rsidRDefault="00C02004" w:rsidP="00D56EA9">
      <w:r>
        <w:separator/>
      </w:r>
    </w:p>
  </w:footnote>
  <w:footnote w:type="continuationSeparator" w:id="0">
    <w:p w14:paraId="3B3DCE47" w14:textId="77777777" w:rsidR="00C02004" w:rsidRDefault="00C02004" w:rsidP="00D5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D42"/>
    <w:multiLevelType w:val="hybridMultilevel"/>
    <w:tmpl w:val="62245E34"/>
    <w:lvl w:ilvl="0" w:tplc="CC567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B2483"/>
    <w:multiLevelType w:val="hybridMultilevel"/>
    <w:tmpl w:val="A398AA7C"/>
    <w:lvl w:ilvl="0" w:tplc="8D5456B4">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 w15:restartNumberingAfterBreak="0">
    <w:nsid w:val="44FB0543"/>
    <w:multiLevelType w:val="hybridMultilevel"/>
    <w:tmpl w:val="0902FB4C"/>
    <w:lvl w:ilvl="0" w:tplc="DC3A5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C60667"/>
    <w:multiLevelType w:val="hybridMultilevel"/>
    <w:tmpl w:val="3440ED92"/>
    <w:lvl w:ilvl="0" w:tplc="2D7C799E">
      <w:start w:val="1"/>
      <w:numFmt w:val="decimalEnclosedCircle"/>
      <w:lvlText w:val="%1"/>
      <w:lvlJc w:val="left"/>
      <w:pPr>
        <w:ind w:left="1108" w:hanging="360"/>
      </w:pPr>
      <w:rPr>
        <w:rFonts w:hint="default"/>
      </w:rPr>
    </w:lvl>
    <w:lvl w:ilvl="1" w:tplc="04090017" w:tentative="1">
      <w:start w:val="1"/>
      <w:numFmt w:val="aiueoFullWidth"/>
      <w:lvlText w:val="(%2)"/>
      <w:lvlJc w:val="left"/>
      <w:pPr>
        <w:ind w:left="1588" w:hanging="420"/>
      </w:pPr>
    </w:lvl>
    <w:lvl w:ilvl="2" w:tplc="04090011" w:tentative="1">
      <w:start w:val="1"/>
      <w:numFmt w:val="decimalEnclosedCircle"/>
      <w:lvlText w:val="%3"/>
      <w:lvlJc w:val="left"/>
      <w:pPr>
        <w:ind w:left="2008" w:hanging="420"/>
      </w:pPr>
    </w:lvl>
    <w:lvl w:ilvl="3" w:tplc="0409000F" w:tentative="1">
      <w:start w:val="1"/>
      <w:numFmt w:val="decimal"/>
      <w:lvlText w:val="%4."/>
      <w:lvlJc w:val="left"/>
      <w:pPr>
        <w:ind w:left="2428" w:hanging="420"/>
      </w:pPr>
    </w:lvl>
    <w:lvl w:ilvl="4" w:tplc="04090017" w:tentative="1">
      <w:start w:val="1"/>
      <w:numFmt w:val="aiueoFullWidth"/>
      <w:lvlText w:val="(%5)"/>
      <w:lvlJc w:val="left"/>
      <w:pPr>
        <w:ind w:left="2848" w:hanging="420"/>
      </w:pPr>
    </w:lvl>
    <w:lvl w:ilvl="5" w:tplc="04090011" w:tentative="1">
      <w:start w:val="1"/>
      <w:numFmt w:val="decimalEnclosedCircle"/>
      <w:lvlText w:val="%6"/>
      <w:lvlJc w:val="left"/>
      <w:pPr>
        <w:ind w:left="3268" w:hanging="420"/>
      </w:pPr>
    </w:lvl>
    <w:lvl w:ilvl="6" w:tplc="0409000F" w:tentative="1">
      <w:start w:val="1"/>
      <w:numFmt w:val="decimal"/>
      <w:lvlText w:val="%7."/>
      <w:lvlJc w:val="left"/>
      <w:pPr>
        <w:ind w:left="3688" w:hanging="420"/>
      </w:pPr>
    </w:lvl>
    <w:lvl w:ilvl="7" w:tplc="04090017" w:tentative="1">
      <w:start w:val="1"/>
      <w:numFmt w:val="aiueoFullWidth"/>
      <w:lvlText w:val="(%8)"/>
      <w:lvlJc w:val="left"/>
      <w:pPr>
        <w:ind w:left="4108" w:hanging="420"/>
      </w:pPr>
    </w:lvl>
    <w:lvl w:ilvl="8" w:tplc="04090011" w:tentative="1">
      <w:start w:val="1"/>
      <w:numFmt w:val="decimalEnclosedCircle"/>
      <w:lvlText w:val="%9"/>
      <w:lvlJc w:val="left"/>
      <w:pPr>
        <w:ind w:left="4528" w:hanging="420"/>
      </w:pPr>
    </w:lvl>
  </w:abstractNum>
  <w:abstractNum w:abstractNumId="4" w15:restartNumberingAfterBreak="0">
    <w:nsid w:val="57E81E6E"/>
    <w:multiLevelType w:val="hybridMultilevel"/>
    <w:tmpl w:val="9530C382"/>
    <w:lvl w:ilvl="0" w:tplc="C6424938">
      <w:start w:val="1"/>
      <w:numFmt w:val="decimalFullWidth"/>
      <w:lvlText w:val="%1．"/>
      <w:lvlJc w:val="left"/>
      <w:pPr>
        <w:ind w:left="420" w:hanging="420"/>
      </w:pPr>
      <w:rPr>
        <w:rFonts w:hint="default"/>
      </w:rPr>
    </w:lvl>
    <w:lvl w:ilvl="1" w:tplc="F6C2F39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686055"/>
    <w:multiLevelType w:val="hybridMultilevel"/>
    <w:tmpl w:val="9BD49A02"/>
    <w:lvl w:ilvl="0" w:tplc="8E6EBE7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1357C70"/>
    <w:multiLevelType w:val="hybridMultilevel"/>
    <w:tmpl w:val="87B24FE0"/>
    <w:lvl w:ilvl="0" w:tplc="20BEA21C">
      <w:start w:val="2"/>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7" w15:restartNumberingAfterBreak="0">
    <w:nsid w:val="6B394564"/>
    <w:multiLevelType w:val="hybridMultilevel"/>
    <w:tmpl w:val="53F09A1A"/>
    <w:lvl w:ilvl="0" w:tplc="E3F4BDA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C9673ED"/>
    <w:multiLevelType w:val="hybridMultilevel"/>
    <w:tmpl w:val="24841EEE"/>
    <w:lvl w:ilvl="0" w:tplc="0409000F">
      <w:start w:val="1"/>
      <w:numFmt w:val="decimal"/>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9" w15:restartNumberingAfterBreak="0">
    <w:nsid w:val="7B9C70D6"/>
    <w:multiLevelType w:val="hybridMultilevel"/>
    <w:tmpl w:val="0D281CFC"/>
    <w:lvl w:ilvl="0" w:tplc="D198381C">
      <w:start w:val="1"/>
      <w:numFmt w:val="decimal"/>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num w:numId="1">
    <w:abstractNumId w:val="4"/>
  </w:num>
  <w:num w:numId="2">
    <w:abstractNumId w:val="5"/>
  </w:num>
  <w:num w:numId="3">
    <w:abstractNumId w:val="7"/>
  </w:num>
  <w:num w:numId="4">
    <w:abstractNumId w:val="8"/>
  </w:num>
  <w:num w:numId="5">
    <w:abstractNumId w:val="9"/>
  </w:num>
  <w:num w:numId="6">
    <w:abstractNumId w:val="3"/>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D7"/>
    <w:rsid w:val="00001A4A"/>
    <w:rsid w:val="00001D3F"/>
    <w:rsid w:val="00005310"/>
    <w:rsid w:val="0003326A"/>
    <w:rsid w:val="000543EA"/>
    <w:rsid w:val="00081896"/>
    <w:rsid w:val="00087BA2"/>
    <w:rsid w:val="00091E3A"/>
    <w:rsid w:val="000B4FE4"/>
    <w:rsid w:val="000B600F"/>
    <w:rsid w:val="000C5DC7"/>
    <w:rsid w:val="000D2BAF"/>
    <w:rsid w:val="000E3655"/>
    <w:rsid w:val="00104D80"/>
    <w:rsid w:val="00104EEB"/>
    <w:rsid w:val="00113D62"/>
    <w:rsid w:val="001246A1"/>
    <w:rsid w:val="0014410D"/>
    <w:rsid w:val="0014456D"/>
    <w:rsid w:val="001463A5"/>
    <w:rsid w:val="00154C35"/>
    <w:rsid w:val="001662AA"/>
    <w:rsid w:val="00170DC9"/>
    <w:rsid w:val="00171BF3"/>
    <w:rsid w:val="001B5F03"/>
    <w:rsid w:val="001F3632"/>
    <w:rsid w:val="001F7284"/>
    <w:rsid w:val="00212BFB"/>
    <w:rsid w:val="00222CD4"/>
    <w:rsid w:val="00224195"/>
    <w:rsid w:val="00233FE7"/>
    <w:rsid w:val="00241EAE"/>
    <w:rsid w:val="002678C0"/>
    <w:rsid w:val="0027119B"/>
    <w:rsid w:val="002A7035"/>
    <w:rsid w:val="002E5324"/>
    <w:rsid w:val="00320C06"/>
    <w:rsid w:val="00337522"/>
    <w:rsid w:val="003616D6"/>
    <w:rsid w:val="00385E3A"/>
    <w:rsid w:val="003D0347"/>
    <w:rsid w:val="00403CBC"/>
    <w:rsid w:val="004302A9"/>
    <w:rsid w:val="004335BF"/>
    <w:rsid w:val="0043690D"/>
    <w:rsid w:val="00442BD6"/>
    <w:rsid w:val="0045172F"/>
    <w:rsid w:val="00455114"/>
    <w:rsid w:val="004564B9"/>
    <w:rsid w:val="0047731E"/>
    <w:rsid w:val="0048588F"/>
    <w:rsid w:val="00497B02"/>
    <w:rsid w:val="004C1689"/>
    <w:rsid w:val="004D1802"/>
    <w:rsid w:val="004F1EE9"/>
    <w:rsid w:val="005039F6"/>
    <w:rsid w:val="00544BB1"/>
    <w:rsid w:val="00594B3E"/>
    <w:rsid w:val="005E66A0"/>
    <w:rsid w:val="005F0E38"/>
    <w:rsid w:val="0061345F"/>
    <w:rsid w:val="006210F0"/>
    <w:rsid w:val="006336FF"/>
    <w:rsid w:val="00636DA0"/>
    <w:rsid w:val="00656682"/>
    <w:rsid w:val="00660452"/>
    <w:rsid w:val="0066109A"/>
    <w:rsid w:val="0067524C"/>
    <w:rsid w:val="006945AB"/>
    <w:rsid w:val="006B70A5"/>
    <w:rsid w:val="006C1EB3"/>
    <w:rsid w:val="006C4619"/>
    <w:rsid w:val="006F5D0A"/>
    <w:rsid w:val="0070308A"/>
    <w:rsid w:val="00710315"/>
    <w:rsid w:val="0071048F"/>
    <w:rsid w:val="0071296A"/>
    <w:rsid w:val="007144E9"/>
    <w:rsid w:val="00721C42"/>
    <w:rsid w:val="007367AD"/>
    <w:rsid w:val="00745D66"/>
    <w:rsid w:val="00752619"/>
    <w:rsid w:val="007768E5"/>
    <w:rsid w:val="0078639B"/>
    <w:rsid w:val="007A7053"/>
    <w:rsid w:val="007F1077"/>
    <w:rsid w:val="007F1F1D"/>
    <w:rsid w:val="007F5F5B"/>
    <w:rsid w:val="008265FF"/>
    <w:rsid w:val="00837A23"/>
    <w:rsid w:val="00842E3E"/>
    <w:rsid w:val="008703D3"/>
    <w:rsid w:val="008820D7"/>
    <w:rsid w:val="008C3E9B"/>
    <w:rsid w:val="008F08B1"/>
    <w:rsid w:val="00910D7C"/>
    <w:rsid w:val="00911824"/>
    <w:rsid w:val="0093151A"/>
    <w:rsid w:val="00937983"/>
    <w:rsid w:val="00953BAA"/>
    <w:rsid w:val="009922C2"/>
    <w:rsid w:val="009937EC"/>
    <w:rsid w:val="009975EE"/>
    <w:rsid w:val="009A3C8C"/>
    <w:rsid w:val="009B12CB"/>
    <w:rsid w:val="00A0028F"/>
    <w:rsid w:val="00A03652"/>
    <w:rsid w:val="00A06B1A"/>
    <w:rsid w:val="00A14900"/>
    <w:rsid w:val="00A9007E"/>
    <w:rsid w:val="00AE1A19"/>
    <w:rsid w:val="00AF301A"/>
    <w:rsid w:val="00AF7B21"/>
    <w:rsid w:val="00B0427B"/>
    <w:rsid w:val="00B05ACF"/>
    <w:rsid w:val="00B17781"/>
    <w:rsid w:val="00B458E7"/>
    <w:rsid w:val="00B540CA"/>
    <w:rsid w:val="00B64F67"/>
    <w:rsid w:val="00B657FC"/>
    <w:rsid w:val="00B81C38"/>
    <w:rsid w:val="00B97583"/>
    <w:rsid w:val="00BA3848"/>
    <w:rsid w:val="00BC0A6F"/>
    <w:rsid w:val="00BD6D49"/>
    <w:rsid w:val="00BE256C"/>
    <w:rsid w:val="00BE319B"/>
    <w:rsid w:val="00BF1961"/>
    <w:rsid w:val="00C02004"/>
    <w:rsid w:val="00C0464A"/>
    <w:rsid w:val="00C142D7"/>
    <w:rsid w:val="00C4129D"/>
    <w:rsid w:val="00C459D5"/>
    <w:rsid w:val="00C54F4D"/>
    <w:rsid w:val="00C8061E"/>
    <w:rsid w:val="00CA0EE3"/>
    <w:rsid w:val="00CA40DA"/>
    <w:rsid w:val="00CB0E18"/>
    <w:rsid w:val="00D01B49"/>
    <w:rsid w:val="00D06801"/>
    <w:rsid w:val="00D55687"/>
    <w:rsid w:val="00D56EA9"/>
    <w:rsid w:val="00D6536F"/>
    <w:rsid w:val="00D90CFE"/>
    <w:rsid w:val="00DC5E7F"/>
    <w:rsid w:val="00DE2CA2"/>
    <w:rsid w:val="00E11F9A"/>
    <w:rsid w:val="00E32E9E"/>
    <w:rsid w:val="00E57ED4"/>
    <w:rsid w:val="00E72EFE"/>
    <w:rsid w:val="00E819A2"/>
    <w:rsid w:val="00E9277A"/>
    <w:rsid w:val="00EA6B86"/>
    <w:rsid w:val="00EC379C"/>
    <w:rsid w:val="00ED5DE0"/>
    <w:rsid w:val="00EE5DB0"/>
    <w:rsid w:val="00F1323A"/>
    <w:rsid w:val="00F153D0"/>
    <w:rsid w:val="00F25AFA"/>
    <w:rsid w:val="00F25B16"/>
    <w:rsid w:val="00F345DC"/>
    <w:rsid w:val="00F436A8"/>
    <w:rsid w:val="00F45F0F"/>
    <w:rsid w:val="00F516A4"/>
    <w:rsid w:val="00F51B6E"/>
    <w:rsid w:val="00F5251F"/>
    <w:rsid w:val="00F62140"/>
    <w:rsid w:val="00F67C8D"/>
    <w:rsid w:val="00F75486"/>
    <w:rsid w:val="00F8211E"/>
    <w:rsid w:val="00F83562"/>
    <w:rsid w:val="00FA7152"/>
    <w:rsid w:val="00FB18EE"/>
    <w:rsid w:val="00FD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1DE2A4"/>
  <w15:docId w15:val="{36637DA0-4059-4C5F-842F-BDA3243D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0D7"/>
    <w:pPr>
      <w:ind w:leftChars="400" w:left="840"/>
    </w:pPr>
  </w:style>
  <w:style w:type="paragraph" w:styleId="a4">
    <w:name w:val="header"/>
    <w:basedOn w:val="a"/>
    <w:link w:val="a5"/>
    <w:uiPriority w:val="99"/>
    <w:unhideWhenUsed/>
    <w:rsid w:val="00D56EA9"/>
    <w:pPr>
      <w:tabs>
        <w:tab w:val="center" w:pos="4252"/>
        <w:tab w:val="right" w:pos="8504"/>
      </w:tabs>
      <w:snapToGrid w:val="0"/>
    </w:pPr>
  </w:style>
  <w:style w:type="character" w:customStyle="1" w:styleId="a5">
    <w:name w:val="ヘッダー (文字)"/>
    <w:basedOn w:val="a0"/>
    <w:link w:val="a4"/>
    <w:uiPriority w:val="99"/>
    <w:rsid w:val="00D56EA9"/>
  </w:style>
  <w:style w:type="paragraph" w:styleId="a6">
    <w:name w:val="footer"/>
    <w:basedOn w:val="a"/>
    <w:link w:val="a7"/>
    <w:uiPriority w:val="99"/>
    <w:unhideWhenUsed/>
    <w:rsid w:val="00D56EA9"/>
    <w:pPr>
      <w:tabs>
        <w:tab w:val="center" w:pos="4252"/>
        <w:tab w:val="right" w:pos="8504"/>
      </w:tabs>
      <w:snapToGrid w:val="0"/>
    </w:pPr>
  </w:style>
  <w:style w:type="character" w:customStyle="1" w:styleId="a7">
    <w:name w:val="フッター (文字)"/>
    <w:basedOn w:val="a0"/>
    <w:link w:val="a6"/>
    <w:uiPriority w:val="99"/>
    <w:rsid w:val="00D56EA9"/>
  </w:style>
  <w:style w:type="paragraph" w:styleId="a8">
    <w:name w:val="Balloon Text"/>
    <w:basedOn w:val="a"/>
    <w:link w:val="a9"/>
    <w:uiPriority w:val="99"/>
    <w:semiHidden/>
    <w:unhideWhenUsed/>
    <w:rsid w:val="0054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4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0941">
      <w:bodyDiv w:val="1"/>
      <w:marLeft w:val="0"/>
      <w:marRight w:val="0"/>
      <w:marTop w:val="0"/>
      <w:marBottom w:val="0"/>
      <w:divBdr>
        <w:top w:val="none" w:sz="0" w:space="0" w:color="auto"/>
        <w:left w:val="none" w:sz="0" w:space="0" w:color="auto"/>
        <w:bottom w:val="none" w:sz="0" w:space="0" w:color="auto"/>
        <w:right w:val="none" w:sz="0" w:space="0" w:color="auto"/>
      </w:divBdr>
    </w:div>
    <w:div w:id="1488472745">
      <w:bodyDiv w:val="1"/>
      <w:marLeft w:val="0"/>
      <w:marRight w:val="0"/>
      <w:marTop w:val="0"/>
      <w:marBottom w:val="0"/>
      <w:divBdr>
        <w:top w:val="none" w:sz="0" w:space="0" w:color="auto"/>
        <w:left w:val="none" w:sz="0" w:space="0" w:color="auto"/>
        <w:bottom w:val="none" w:sz="0" w:space="0" w:color="auto"/>
        <w:right w:val="none" w:sz="0" w:space="0" w:color="auto"/>
      </w:divBdr>
    </w:div>
    <w:div w:id="15721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FC3E-8963-4AF6-B331-19FD2792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猪股　貴裕</dc:creator>
  <cp:lastModifiedBy>愛甲　義博</cp:lastModifiedBy>
  <cp:revision>8</cp:revision>
  <cp:lastPrinted>2021-08-26T07:20:00Z</cp:lastPrinted>
  <dcterms:created xsi:type="dcterms:W3CDTF">2020-08-18T05:45:00Z</dcterms:created>
  <dcterms:modified xsi:type="dcterms:W3CDTF">2021-08-26T23:56:00Z</dcterms:modified>
</cp:coreProperties>
</file>